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A8A8D" w14:textId="0E6537C0" w:rsidR="00006409" w:rsidRDefault="00006409" w:rsidP="00006409">
      <w:pPr>
        <w:pStyle w:val="ae"/>
        <w:spacing w:line="400" w:lineRule="exact"/>
        <w:rPr>
          <w:rFonts w:hAnsi="宋体" w:cs="宋体" w:hint="eastAsia"/>
          <w:sz w:val="28"/>
          <w:szCs w:val="28"/>
        </w:rPr>
      </w:pPr>
      <w:r>
        <w:rPr>
          <w:rFonts w:hAnsi="宋体" w:cs="宋体" w:hint="eastAsia"/>
          <w:sz w:val="28"/>
          <w:szCs w:val="28"/>
        </w:rPr>
        <w:t>附件一：</w:t>
      </w:r>
    </w:p>
    <w:p w14:paraId="037392F0" w14:textId="58B71ACB" w:rsidR="00006409" w:rsidRPr="00006409" w:rsidRDefault="00006409" w:rsidP="00006409">
      <w:pPr>
        <w:pStyle w:val="ae"/>
        <w:spacing w:line="400" w:lineRule="exact"/>
        <w:jc w:val="center"/>
        <w:rPr>
          <w:rFonts w:hAnsi="宋体" w:cs="宋体" w:hint="eastAsia"/>
          <w:b/>
          <w:bCs/>
          <w:sz w:val="28"/>
          <w:szCs w:val="28"/>
        </w:rPr>
      </w:pPr>
      <w:proofErr w:type="gramStart"/>
      <w:r w:rsidRPr="00006409">
        <w:rPr>
          <w:rFonts w:hAnsi="宋体" w:cs="宋体"/>
          <w:b/>
          <w:bCs/>
          <w:sz w:val="28"/>
          <w:szCs w:val="28"/>
        </w:rPr>
        <w:t>动科院</w:t>
      </w:r>
      <w:proofErr w:type="gramEnd"/>
      <w:r w:rsidRPr="00006409">
        <w:rPr>
          <w:rFonts w:hAnsi="宋体" w:cs="宋体"/>
          <w:b/>
          <w:bCs/>
          <w:sz w:val="28"/>
          <w:szCs w:val="28"/>
        </w:rPr>
        <w:t>水产养殖学智慧专业框架与《鱼类学及组织胚胎学》智慧课程建设与运行服务</w:t>
      </w:r>
      <w:r w:rsidRPr="00006409">
        <w:rPr>
          <w:rFonts w:hAnsi="宋体" w:cs="宋体" w:hint="eastAsia"/>
          <w:b/>
          <w:bCs/>
          <w:sz w:val="28"/>
          <w:szCs w:val="28"/>
        </w:rPr>
        <w:t>项目具体技术服务参数：</w:t>
      </w:r>
    </w:p>
    <w:p w14:paraId="03D8A27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一、智慧课程建设服务</w:t>
      </w:r>
    </w:p>
    <w:p w14:paraId="28DD2EDC"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 课程概述</w:t>
      </w:r>
    </w:p>
    <w:p w14:paraId="485B64EB"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1）支持对于课程的基本信息进行编辑，基本信息包括：负责教师，说课视频，课程封面，课程简介。</w:t>
      </w:r>
    </w:p>
    <w:p w14:paraId="753B71A5"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2）说课视频支持MP3，MP4等主流视频格式，课程封面支持上传jpg，</w:t>
      </w:r>
      <w:proofErr w:type="spellStart"/>
      <w:r w:rsidRPr="00112E98">
        <w:rPr>
          <w:rFonts w:hAnsi="宋体" w:cs="宋体" w:hint="eastAsia"/>
          <w:sz w:val="24"/>
          <w:szCs w:val="24"/>
        </w:rPr>
        <w:t>png</w:t>
      </w:r>
      <w:proofErr w:type="spellEnd"/>
      <w:r w:rsidRPr="00112E98">
        <w:rPr>
          <w:rFonts w:hAnsi="宋体" w:cs="宋体" w:hint="eastAsia"/>
          <w:sz w:val="24"/>
          <w:szCs w:val="24"/>
        </w:rPr>
        <w:t>等主流图片格式，课程简介不低于10000字。</w:t>
      </w:r>
    </w:p>
    <w:p w14:paraId="0483C4D3"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3）支持根据智慧课程的教学团队自动生成虚拟教研室，虚拟教研室中包含虚拟教研活动介绍与详情，虚拟教研室成员，虚拟教研室牵头单位与虚拟教研室负责老师。</w:t>
      </w:r>
    </w:p>
    <w:p w14:paraId="4E228C1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4）支持现实虚拟教研室成员详情，包含团队成员头像、姓名、简介、职称等。</w:t>
      </w:r>
    </w:p>
    <w:p w14:paraId="1E666751"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5）支持根据虚拟教研室教研活动，生成过程化虚拟教研记录。</w:t>
      </w:r>
    </w:p>
    <w:p w14:paraId="5996510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6）支持</w:t>
      </w:r>
      <w:proofErr w:type="gramStart"/>
      <w:r w:rsidRPr="00112E98">
        <w:rPr>
          <w:rFonts w:hAnsi="宋体" w:cs="宋体" w:hint="eastAsia"/>
          <w:sz w:val="24"/>
          <w:szCs w:val="24"/>
        </w:rPr>
        <w:t>引用慕课平台</w:t>
      </w:r>
      <w:proofErr w:type="gramEnd"/>
      <w:r w:rsidRPr="00112E98">
        <w:rPr>
          <w:rFonts w:hAnsi="宋体" w:cs="宋体" w:hint="eastAsia"/>
          <w:sz w:val="24"/>
          <w:szCs w:val="24"/>
        </w:rPr>
        <w:t>中的课程资源和教材资源添加到图谱中，其中课程</w:t>
      </w:r>
      <w:proofErr w:type="gramStart"/>
      <w:r w:rsidRPr="00112E98">
        <w:rPr>
          <w:rFonts w:hAnsi="宋体" w:cs="宋体" w:hint="eastAsia"/>
          <w:sz w:val="24"/>
          <w:szCs w:val="24"/>
        </w:rPr>
        <w:t>支持整门引用</w:t>
      </w:r>
      <w:proofErr w:type="gramEnd"/>
      <w:r w:rsidRPr="00112E98">
        <w:rPr>
          <w:rFonts w:hAnsi="宋体" w:cs="宋体" w:hint="eastAsia"/>
          <w:sz w:val="24"/>
          <w:szCs w:val="24"/>
        </w:rPr>
        <w:t>，也支持按照章节引用。</w:t>
      </w:r>
    </w:p>
    <w:p w14:paraId="76AFB277"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7）支持课程资源引用界面包括课程名称，课程资源，所属学校等字段。其中学科资源类型不低于100门，总体课程资源数量不低于10000门，</w:t>
      </w:r>
      <w:proofErr w:type="gramStart"/>
      <w:r w:rsidRPr="00112E98">
        <w:rPr>
          <w:rFonts w:hAnsi="宋体" w:cs="宋体" w:hint="eastAsia"/>
          <w:sz w:val="24"/>
          <w:szCs w:val="24"/>
        </w:rPr>
        <w:t>总体电</w:t>
      </w:r>
      <w:proofErr w:type="gramEnd"/>
      <w:r w:rsidRPr="00112E98">
        <w:rPr>
          <w:rFonts w:hAnsi="宋体" w:cs="宋体" w:hint="eastAsia"/>
          <w:sz w:val="24"/>
          <w:szCs w:val="24"/>
        </w:rPr>
        <w:t>子书资源数量不低于20000本。</w:t>
      </w:r>
    </w:p>
    <w:p w14:paraId="4D5E642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8）自有平台可提供本科国家级一流课程资源引用数量不低于500门。</w:t>
      </w:r>
    </w:p>
    <w:p w14:paraId="39354625"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9）支持引入自有平台中的虚拟仿真实验课程资源，学生可免登录转至课程实验界面进行实验练习。</w:t>
      </w:r>
    </w:p>
    <w:p w14:paraId="4BD0DDB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10）支持根据课程建设成果，生成课程的专</w:t>
      </w:r>
      <w:proofErr w:type="gramStart"/>
      <w:r w:rsidRPr="00112E98">
        <w:rPr>
          <w:rFonts w:hAnsi="宋体" w:cs="宋体" w:hint="eastAsia"/>
          <w:sz w:val="24"/>
          <w:szCs w:val="24"/>
        </w:rPr>
        <w:t>属成果</w:t>
      </w:r>
      <w:proofErr w:type="gramEnd"/>
      <w:r w:rsidRPr="00112E98">
        <w:rPr>
          <w:rFonts w:hAnsi="宋体" w:cs="宋体" w:hint="eastAsia"/>
          <w:sz w:val="24"/>
          <w:szCs w:val="24"/>
        </w:rPr>
        <w:t>相册，成果相册生成范围包含；课程体系、课程框架、课程地图、课程图谱等。</w:t>
      </w:r>
    </w:p>
    <w:p w14:paraId="26D5D0DB" w14:textId="77777777" w:rsidR="00006409" w:rsidRPr="00112E98" w:rsidRDefault="00006409" w:rsidP="00006409">
      <w:pPr>
        <w:pStyle w:val="ae"/>
        <w:spacing w:line="400" w:lineRule="exact"/>
        <w:rPr>
          <w:rFonts w:hAnsi="宋体" w:cs="宋体" w:hint="eastAsia"/>
          <w:sz w:val="24"/>
          <w:szCs w:val="24"/>
        </w:rPr>
      </w:pPr>
    </w:p>
    <w:p w14:paraId="73BA173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 课程设计</w:t>
      </w:r>
    </w:p>
    <w:p w14:paraId="45192831"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1）支持统计课程的详细建设与教学数据，数据包含知识模块建设数量、知识点总数、知识节点总数、知识教案总数、能力目标、实践问题数量、教学资源数量与外部引用资源数量。</w:t>
      </w:r>
    </w:p>
    <w:p w14:paraId="7127B4D7"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2）支持显示课程的基本教学定位，教学定位信息包含：课程类别、适用专业、先修课程、后续课程等。</w:t>
      </w:r>
    </w:p>
    <w:p w14:paraId="1B51A288"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3）支持描述课程基本的教学简介，教学简介包含文字、公式、图片等信息。</w:t>
      </w:r>
    </w:p>
    <w:p w14:paraId="25D4E9CA"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4）支持显示课程的教学逻辑关系图，显示目标课程的前后序课程学习关系。</w:t>
      </w:r>
    </w:p>
    <w:p w14:paraId="7419AE91"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5）支持显示课程的课程目标，包括课程的能力数量、子能力数量、覆盖知识点</w:t>
      </w:r>
      <w:r w:rsidRPr="00112E98">
        <w:rPr>
          <w:rFonts w:hAnsi="宋体" w:cs="宋体" w:hint="eastAsia"/>
          <w:sz w:val="24"/>
          <w:szCs w:val="24"/>
        </w:rPr>
        <w:lastRenderedPageBreak/>
        <w:t>内容等信息。</w:t>
      </w:r>
    </w:p>
    <w:p w14:paraId="184AD5C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6）支持以图片形式展示课程的整体知识结构图，图片支持jpg，</w:t>
      </w:r>
      <w:proofErr w:type="spellStart"/>
      <w:r w:rsidRPr="00112E98">
        <w:rPr>
          <w:rFonts w:hAnsi="宋体" w:cs="宋体" w:hint="eastAsia"/>
          <w:sz w:val="24"/>
          <w:szCs w:val="24"/>
        </w:rPr>
        <w:t>png</w:t>
      </w:r>
      <w:proofErr w:type="spellEnd"/>
      <w:r w:rsidRPr="00112E98">
        <w:rPr>
          <w:rFonts w:hAnsi="宋体" w:cs="宋体" w:hint="eastAsia"/>
          <w:sz w:val="24"/>
          <w:szCs w:val="24"/>
        </w:rPr>
        <w:t>等主流图片格式，并支持通过模板导入的形式编辑知识结构图的相关信息。</w:t>
      </w:r>
    </w:p>
    <w:p w14:paraId="09F7284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支持在课程概述中查看课程概述相关内容，包括教师团队，课程背景，课程简介，课程目标，课程特色，课程知识逻辑，知识结构图，教学计划，课程概述展示等相关内容，同时可支持导入的形式进行新增和维护，导入为增量导入。</w:t>
      </w:r>
    </w:p>
    <w:p w14:paraId="69D1EDFB"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8）支持展示课程相关背景，并支持通过导入Excel模板的形式编辑课程背景相关信息。</w:t>
      </w:r>
    </w:p>
    <w:p w14:paraId="35A3B87C"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9）支持展示课程简介相关信息，并支持通过导入Excel模板的形式编辑课程简介相关信息，支持上传500字以上。</w:t>
      </w:r>
    </w:p>
    <w:p w14:paraId="64E94203"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10）支持展示课程特色相关信息，并支持通过导入Excel模板的形式编辑课程特色相关信息。</w:t>
      </w:r>
    </w:p>
    <w:p w14:paraId="63966C8B" w14:textId="77777777" w:rsidR="00006409" w:rsidRPr="00112E98" w:rsidRDefault="00006409" w:rsidP="00006409">
      <w:pPr>
        <w:pStyle w:val="ae"/>
        <w:spacing w:line="400" w:lineRule="exact"/>
        <w:rPr>
          <w:rFonts w:hAnsi="宋体" w:cs="宋体" w:hint="eastAsia"/>
          <w:sz w:val="24"/>
          <w:szCs w:val="24"/>
        </w:rPr>
      </w:pPr>
    </w:p>
    <w:p w14:paraId="1CCEE937"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 能力图谱</w:t>
      </w:r>
    </w:p>
    <w:p w14:paraId="48D598DB"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▲1）支持设置课程能力目标，课程能力目标包含课程目标描述、课程目标拆解、课程目标详情。其中课程目标拆解课设置</w:t>
      </w:r>
      <w:proofErr w:type="gramStart"/>
      <w:r w:rsidRPr="00112E98">
        <w:rPr>
          <w:rFonts w:hAnsi="宋体" w:cs="宋体" w:hint="eastAsia"/>
          <w:sz w:val="24"/>
          <w:szCs w:val="24"/>
        </w:rPr>
        <w:t>主能力</w:t>
      </w:r>
      <w:proofErr w:type="gramEnd"/>
      <w:r w:rsidRPr="00112E98">
        <w:rPr>
          <w:rFonts w:hAnsi="宋体" w:cs="宋体" w:hint="eastAsia"/>
          <w:sz w:val="24"/>
          <w:szCs w:val="24"/>
        </w:rPr>
        <w:t>目标、子能力目标、关联知识点、覆盖问题等，并通过系统统计每个能力目标的知识点覆盖率等，同时在一门课程</w:t>
      </w:r>
      <w:proofErr w:type="gramStart"/>
      <w:r w:rsidRPr="00112E98">
        <w:rPr>
          <w:rFonts w:hAnsi="宋体" w:cs="宋体" w:hint="eastAsia"/>
          <w:sz w:val="24"/>
          <w:szCs w:val="24"/>
        </w:rPr>
        <w:t>中能力目标课数量</w:t>
      </w:r>
      <w:proofErr w:type="gramEnd"/>
      <w:r w:rsidRPr="00112E98">
        <w:rPr>
          <w:rFonts w:hAnsi="宋体" w:cs="宋体" w:hint="eastAsia"/>
          <w:sz w:val="24"/>
          <w:szCs w:val="24"/>
        </w:rPr>
        <w:t>设置不设上限，可根据实际使用需要设置多个主目标与子目标。</w:t>
      </w:r>
    </w:p>
    <w:p w14:paraId="4555D40A"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2）支持编辑课程能力目标，设置能力目标时，可针对能力目标的名称、描述、子能力目标名称、子能力目标描述，支持添加关联问题与知识点。</w:t>
      </w:r>
    </w:p>
    <w:p w14:paraId="08B44C3E" w14:textId="77777777" w:rsidR="00006409" w:rsidRPr="00112E98" w:rsidRDefault="00006409" w:rsidP="00006409">
      <w:pPr>
        <w:pStyle w:val="ae"/>
        <w:spacing w:line="400" w:lineRule="exact"/>
        <w:rPr>
          <w:rFonts w:hAnsi="宋体" w:cs="宋体" w:hint="eastAsia"/>
          <w:sz w:val="24"/>
          <w:szCs w:val="24"/>
        </w:rPr>
      </w:pPr>
      <w:bookmarkStart w:id="0" w:name="OLE_LINK11"/>
      <w:r>
        <w:rPr>
          <w:rFonts w:hAnsi="宋体" w:cs="宋体" w:hint="eastAsia"/>
          <w:sz w:val="24"/>
          <w:szCs w:val="24"/>
        </w:rPr>
        <w:t>▲</w:t>
      </w:r>
      <w:bookmarkEnd w:id="0"/>
      <w:r w:rsidRPr="00112E98">
        <w:rPr>
          <w:rFonts w:hAnsi="宋体" w:cs="宋体" w:hint="eastAsia"/>
          <w:sz w:val="24"/>
          <w:szCs w:val="24"/>
        </w:rPr>
        <w:t>3）支持查看课程能力详情，根据所设置的课程能力目标，展示能力所覆盖的知识模块、知识点与问题详情，将分散的知识点内容汇总，形成能力目标独立的能力知识图谱体系。</w:t>
      </w:r>
    </w:p>
    <w:p w14:paraId="07DD9A61" w14:textId="77777777" w:rsidR="00006409" w:rsidRPr="00112E98" w:rsidRDefault="00006409" w:rsidP="00006409">
      <w:pPr>
        <w:pStyle w:val="ae"/>
        <w:spacing w:line="400" w:lineRule="exact"/>
        <w:rPr>
          <w:rFonts w:hAnsi="宋体" w:cs="宋体" w:hint="eastAsia"/>
          <w:sz w:val="24"/>
          <w:szCs w:val="24"/>
        </w:rPr>
      </w:pPr>
    </w:p>
    <w:p w14:paraId="5B78230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 问题图谱</w:t>
      </w:r>
    </w:p>
    <w:p w14:paraId="2AE4885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1）支持问题图谱学习：支持以问题为导向的学习，通过“全局层问题——概念层问题——方法层问题”三层问题模型结构，查看解决课程经典问题所需要掌握的知识点。</w:t>
      </w:r>
    </w:p>
    <w:p w14:paraId="1C4ECE9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2）支持查看问题图谱单点内容时，高亮与该内容相关上下层图谱内容，并动态链路展示相关关系。</w:t>
      </w:r>
    </w:p>
    <w:p w14:paraId="16593D8C" w14:textId="77777777" w:rsidR="00006409" w:rsidRPr="00112E98" w:rsidRDefault="00006409" w:rsidP="00006409">
      <w:pPr>
        <w:pStyle w:val="ae"/>
        <w:spacing w:line="400" w:lineRule="exact"/>
        <w:rPr>
          <w:rFonts w:hAnsi="宋体" w:cs="宋体" w:hint="eastAsia"/>
          <w:sz w:val="24"/>
          <w:szCs w:val="24"/>
        </w:rPr>
      </w:pPr>
    </w:p>
    <w:p w14:paraId="789AD58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 课程设计</w:t>
      </w:r>
    </w:p>
    <w:p w14:paraId="66FED30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1）支持通过模板导入的形式生成课程框架，导入模板为</w:t>
      </w:r>
      <w:proofErr w:type="spellStart"/>
      <w:r w:rsidRPr="00112E98">
        <w:rPr>
          <w:rFonts w:hAnsi="宋体" w:cs="宋体" w:hint="eastAsia"/>
          <w:sz w:val="24"/>
          <w:szCs w:val="24"/>
        </w:rPr>
        <w:t>XMind</w:t>
      </w:r>
      <w:proofErr w:type="spellEnd"/>
      <w:r w:rsidRPr="00112E98">
        <w:rPr>
          <w:rFonts w:hAnsi="宋体" w:cs="宋体" w:hint="eastAsia"/>
          <w:sz w:val="24"/>
          <w:szCs w:val="24"/>
        </w:rPr>
        <w:t>格式，在模板中可以插入主题和子主题。</w:t>
      </w:r>
    </w:p>
    <w:p w14:paraId="58F2302C"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lastRenderedPageBreak/>
        <w:t>2）支持通过word模板导入将课程结构导入到课程中，内容包含文字与图片。</w:t>
      </w:r>
    </w:p>
    <w:p w14:paraId="5E2EDB27"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3）支持展示本课程知识图谱中的课程框架内容，包含课程主题名称、教学内容、教学重点、教学难点等信息，帮助更好地了解本门课程知识图谱的框架。</w:t>
      </w:r>
    </w:p>
    <w:p w14:paraId="469A58D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4）支持通过word模板导入课程框架内容，导入内容支持1000字。</w:t>
      </w:r>
    </w:p>
    <w:p w14:paraId="2A4ED24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5）支持展示本课程知识模块，包含知识模块文字与图片，引导学生进行学习。</w:t>
      </w:r>
    </w:p>
    <w:p w14:paraId="2CE59AAD"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6）支持展示课程的教学计划，包括主题名称及学时，以及课程学分及学时，并支持通过模板导入的形式编辑课程背景相关信息。</w:t>
      </w:r>
    </w:p>
    <w:p w14:paraId="7F6BB11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7）支持通过word模板导入课程框架内容，导入内容支持1000字，同时支持上传图片，图片文件类型包含jpg、</w:t>
      </w:r>
      <w:proofErr w:type="spellStart"/>
      <w:r w:rsidRPr="00112E98">
        <w:rPr>
          <w:rFonts w:hAnsi="宋体" w:cs="宋体" w:hint="eastAsia"/>
          <w:sz w:val="24"/>
          <w:szCs w:val="24"/>
        </w:rPr>
        <w:t>png</w:t>
      </w:r>
      <w:proofErr w:type="spellEnd"/>
      <w:r w:rsidRPr="00112E98">
        <w:rPr>
          <w:rFonts w:hAnsi="宋体" w:cs="宋体" w:hint="eastAsia"/>
          <w:sz w:val="24"/>
          <w:szCs w:val="24"/>
        </w:rPr>
        <w:t>等。</w:t>
      </w:r>
    </w:p>
    <w:p w14:paraId="6176B6AB" w14:textId="77777777" w:rsidR="00006409" w:rsidRPr="00112E98" w:rsidRDefault="00006409" w:rsidP="00006409">
      <w:pPr>
        <w:pStyle w:val="ae"/>
        <w:spacing w:line="400" w:lineRule="exact"/>
        <w:rPr>
          <w:rFonts w:hAnsi="宋体" w:cs="宋体" w:hint="eastAsia"/>
          <w:sz w:val="24"/>
          <w:szCs w:val="24"/>
        </w:rPr>
      </w:pPr>
    </w:p>
    <w:p w14:paraId="224AB82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 知识图谱与模块</w:t>
      </w:r>
    </w:p>
    <w:p w14:paraId="2788926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1）支持通过点击已有节点添加节点，可以添加同级节点，子节点。</w:t>
      </w:r>
    </w:p>
    <w:p w14:paraId="3D66580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2）支持通过在知识地图针对已有节点进行删除。</w:t>
      </w:r>
    </w:p>
    <w:p w14:paraId="1A4B1A9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3）支持通过导入word的形式，导入知识地图节点相关信息，可导入的内容包括：名称、标签、难度、描述。</w:t>
      </w:r>
    </w:p>
    <w:p w14:paraId="4E48193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4）支持通过导入的形式导入知识地图的节点信息，包括节点名称和节点标签，知识地图上各个节点的名称导入格式为</w:t>
      </w:r>
      <w:proofErr w:type="spellStart"/>
      <w:r w:rsidRPr="00112E98">
        <w:rPr>
          <w:rFonts w:hAnsi="宋体" w:cs="宋体" w:hint="eastAsia"/>
          <w:sz w:val="24"/>
          <w:szCs w:val="24"/>
        </w:rPr>
        <w:t>XMind</w:t>
      </w:r>
      <w:proofErr w:type="spellEnd"/>
      <w:r w:rsidRPr="00112E98">
        <w:rPr>
          <w:rFonts w:hAnsi="宋体" w:cs="宋体" w:hint="eastAsia"/>
          <w:sz w:val="24"/>
          <w:szCs w:val="24"/>
        </w:rPr>
        <w:t>，文件大小支持1G以上，节点数量支持10000以上。</w:t>
      </w:r>
    </w:p>
    <w:p w14:paraId="3EFBAD8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5）支持通过点击导出课程地图按钮，导出</w:t>
      </w:r>
      <w:proofErr w:type="spellStart"/>
      <w:r w:rsidRPr="00112E98">
        <w:rPr>
          <w:rFonts w:hAnsi="宋体" w:cs="宋体" w:hint="eastAsia"/>
          <w:sz w:val="24"/>
          <w:szCs w:val="24"/>
        </w:rPr>
        <w:t>XMind</w:t>
      </w:r>
      <w:proofErr w:type="spellEnd"/>
      <w:r w:rsidRPr="00112E98">
        <w:rPr>
          <w:rFonts w:hAnsi="宋体" w:cs="宋体" w:hint="eastAsia"/>
          <w:sz w:val="24"/>
          <w:szCs w:val="24"/>
        </w:rPr>
        <w:t>的形式导入现有知识架构。</w:t>
      </w:r>
    </w:p>
    <w:p w14:paraId="583C81A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6）支持通过精准搜索的形式搜索在当前知识地图下的所有知识以及属性名称。</w:t>
      </w:r>
    </w:p>
    <w:p w14:paraId="2448038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7）支持从知识图谱资源</w:t>
      </w:r>
      <w:proofErr w:type="gramStart"/>
      <w:r w:rsidRPr="00112E98">
        <w:rPr>
          <w:rFonts w:hAnsi="宋体" w:cs="宋体" w:hint="eastAsia"/>
          <w:sz w:val="24"/>
          <w:szCs w:val="24"/>
        </w:rPr>
        <w:t>包选择</w:t>
      </w:r>
      <w:proofErr w:type="gramEnd"/>
      <w:r w:rsidRPr="00112E98">
        <w:rPr>
          <w:rFonts w:hAnsi="宋体" w:cs="宋体" w:hint="eastAsia"/>
          <w:sz w:val="24"/>
          <w:szCs w:val="24"/>
        </w:rPr>
        <w:t>具体的内容片段快速建立知识点，自动生成知识点名称，比如从资源</w:t>
      </w:r>
      <w:proofErr w:type="gramStart"/>
      <w:r w:rsidRPr="00112E98">
        <w:rPr>
          <w:rFonts w:hAnsi="宋体" w:cs="宋体" w:hint="eastAsia"/>
          <w:sz w:val="24"/>
          <w:szCs w:val="24"/>
        </w:rPr>
        <w:t>包选择</w:t>
      </w:r>
      <w:proofErr w:type="gramEnd"/>
      <w:r w:rsidRPr="00112E98">
        <w:rPr>
          <w:rFonts w:hAnsi="宋体" w:cs="宋体" w:hint="eastAsia"/>
          <w:sz w:val="24"/>
          <w:szCs w:val="24"/>
        </w:rPr>
        <w:t>已有多门MOOC的章节名称、多本电子书本的目录片段和书本内结构化自动识别的概念集片段等自动创建知识点。</w:t>
      </w:r>
    </w:p>
    <w:p w14:paraId="79BBE333"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8）支持在知识地图展示界面上查看当前知识地图全部内容，同时支持对知识地图进行放大，缩小，定位到课程，展开/收缩节点，全屏显示。</w:t>
      </w:r>
    </w:p>
    <w:p w14:paraId="38080C38"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9）支持查看知识地图详情页，在知识地图上点击右键可以对知识地图上的节点进行编辑资源，同时支持在知识地图的节点上设置标签。</w:t>
      </w:r>
    </w:p>
    <w:p w14:paraId="27C9A161"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10）支持统计课程内全部知识节点数量，资源总数量，测试题目数量，并以列表形式呈现结果。</w:t>
      </w:r>
    </w:p>
    <w:p w14:paraId="7D40C25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11）支持在统计资源总数的基础上，进一步统计引用课程总数，引用教材总数和本地上</w:t>
      </w:r>
      <w:proofErr w:type="gramStart"/>
      <w:r w:rsidRPr="00112E98">
        <w:rPr>
          <w:rFonts w:hAnsi="宋体" w:cs="宋体" w:hint="eastAsia"/>
          <w:sz w:val="24"/>
          <w:szCs w:val="24"/>
        </w:rPr>
        <w:t>传资源</w:t>
      </w:r>
      <w:proofErr w:type="gramEnd"/>
      <w:r w:rsidRPr="00112E98">
        <w:rPr>
          <w:rFonts w:hAnsi="宋体" w:cs="宋体" w:hint="eastAsia"/>
          <w:sz w:val="24"/>
          <w:szCs w:val="24"/>
        </w:rPr>
        <w:t>总数，并以列表形式呈现结果。</w:t>
      </w:r>
    </w:p>
    <w:p w14:paraId="386C0448"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12）支持提供足够的</w:t>
      </w:r>
      <w:proofErr w:type="gramStart"/>
      <w:r w:rsidRPr="00112E98">
        <w:rPr>
          <w:rFonts w:hAnsi="宋体" w:cs="宋体" w:hint="eastAsia"/>
          <w:sz w:val="24"/>
          <w:szCs w:val="24"/>
        </w:rPr>
        <w:t>慕课资源</w:t>
      </w:r>
      <w:proofErr w:type="gramEnd"/>
      <w:r w:rsidRPr="00112E98">
        <w:rPr>
          <w:rFonts w:hAnsi="宋体" w:cs="宋体" w:hint="eastAsia"/>
          <w:sz w:val="24"/>
          <w:szCs w:val="24"/>
        </w:rPr>
        <w:t>进行引用，课程资源提供总量在10000门以上。</w:t>
      </w:r>
    </w:p>
    <w:p w14:paraId="22ED0A10"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13）支持本地上</w:t>
      </w:r>
      <w:proofErr w:type="gramStart"/>
      <w:r w:rsidRPr="00112E98">
        <w:rPr>
          <w:rFonts w:hAnsi="宋体" w:cs="宋体" w:hint="eastAsia"/>
          <w:sz w:val="24"/>
          <w:szCs w:val="24"/>
        </w:rPr>
        <w:t>传资源</w:t>
      </w:r>
      <w:proofErr w:type="gramEnd"/>
      <w:r w:rsidRPr="00112E98">
        <w:rPr>
          <w:rFonts w:hAnsi="宋体" w:cs="宋体" w:hint="eastAsia"/>
          <w:sz w:val="24"/>
          <w:szCs w:val="24"/>
        </w:rPr>
        <w:t>完成课程资源补充，上</w:t>
      </w:r>
      <w:proofErr w:type="gramStart"/>
      <w:r w:rsidRPr="00112E98">
        <w:rPr>
          <w:rFonts w:hAnsi="宋体" w:cs="宋体" w:hint="eastAsia"/>
          <w:sz w:val="24"/>
          <w:szCs w:val="24"/>
        </w:rPr>
        <w:t>传资源</w:t>
      </w:r>
      <w:proofErr w:type="gramEnd"/>
      <w:r w:rsidRPr="00112E98">
        <w:rPr>
          <w:rFonts w:hAnsi="宋体" w:cs="宋体" w:hint="eastAsia"/>
          <w:sz w:val="24"/>
          <w:szCs w:val="24"/>
        </w:rPr>
        <w:t>类型包括pdf,ppt,mp4,doc,jpg,jpeg等常用文件格式。</w:t>
      </w:r>
    </w:p>
    <w:p w14:paraId="7AA7BB5C"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lastRenderedPageBreak/>
        <w:t>14）引用过程中支持资源预览，引用完成后，支持查看和删除资源。</w:t>
      </w:r>
    </w:p>
    <w:p w14:paraId="0FCBB76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15）支持统计单个知识点上的资源挂载数量，题目挂载数量，支持验证每个知识点的描述是否填充完整。</w:t>
      </w:r>
    </w:p>
    <w:p w14:paraId="1548A5F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16）支持基于知识点基本信息的统计，计算知识点填充完成度，并以0%到100%的维度呈现。</w:t>
      </w:r>
    </w:p>
    <w:p w14:paraId="1F12E41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17）支持根据知识点名称搜索知识点，支持基于知识点类别筛选知识点。</w:t>
      </w:r>
    </w:p>
    <w:p w14:paraId="32C63D5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18）支持自动生成知识点描述，描述需来源于大模型生成式人工智能提供的描述，描述字数应不少于20字。</w:t>
      </w:r>
    </w:p>
    <w:p w14:paraId="7A2D439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19）支持系统根据知识点建设的实际情况生成知识点建设进度，并给予清单协助观测全部建设概况。</w:t>
      </w:r>
    </w:p>
    <w:p w14:paraId="358809FF" w14:textId="77777777" w:rsidR="00006409" w:rsidRPr="00112E98" w:rsidRDefault="00006409" w:rsidP="00006409">
      <w:pPr>
        <w:pStyle w:val="ae"/>
        <w:spacing w:line="400" w:lineRule="exact"/>
        <w:rPr>
          <w:rFonts w:hAnsi="宋体" w:cs="宋体" w:hint="eastAsia"/>
          <w:sz w:val="24"/>
          <w:szCs w:val="24"/>
        </w:rPr>
      </w:pPr>
    </w:p>
    <w:p w14:paraId="3EF4506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 知识图谱编辑</w:t>
      </w:r>
    </w:p>
    <w:p w14:paraId="3DBC83C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1）支持编辑知识点名称，知识点名称字数上限不少于30字。</w:t>
      </w:r>
    </w:p>
    <w:p w14:paraId="04189B1A"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2）支持编辑知识点别名，知识点别名字数上限不少于30字。</w:t>
      </w:r>
    </w:p>
    <w:p w14:paraId="3F02E93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3）支持设置知识点难度标签，难度应至少分为简单，一般，困难三档。</w:t>
      </w:r>
    </w:p>
    <w:p w14:paraId="6DB8F835"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4）支持设置知识点认知目标标签，应至少支持设置记忆，理解，应用，分析，评价，创造六级认知目标，并在此基础上自定义填写具体认知目标内容，自定义填写字数上限不少于30字。</w:t>
      </w:r>
    </w:p>
    <w:p w14:paraId="6C16E94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5）支持编辑知识点描述，支持富文本编辑，包括调整字体颜色，字号，字体底色，插入项目符号；支持插入网页链接，支持利用latex数学公式编辑器插入公式。</w:t>
      </w:r>
    </w:p>
    <w:p w14:paraId="460176C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▲6）支持在知识点描述的基础上，</w:t>
      </w:r>
      <w:proofErr w:type="gramStart"/>
      <w:r w:rsidRPr="00112E98">
        <w:rPr>
          <w:rFonts w:hAnsi="宋体" w:cs="宋体" w:hint="eastAsia"/>
          <w:sz w:val="24"/>
          <w:szCs w:val="24"/>
        </w:rPr>
        <w:t>自由划选关键词</w:t>
      </w:r>
      <w:proofErr w:type="gramEnd"/>
      <w:r w:rsidRPr="00112E98">
        <w:rPr>
          <w:rFonts w:hAnsi="宋体" w:cs="宋体" w:hint="eastAsia"/>
          <w:sz w:val="24"/>
          <w:szCs w:val="24"/>
        </w:rPr>
        <w:t>并插入补充词条，关键词限制字数上限不少于10字，补充词条应包括词条标题，词条别名，词条内容，词条内容字数上限不少于100字。</w:t>
      </w:r>
    </w:p>
    <w:p w14:paraId="4137A77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7）支持基于知识点描述的内容，</w:t>
      </w:r>
      <w:proofErr w:type="gramStart"/>
      <w:r w:rsidRPr="00112E98">
        <w:rPr>
          <w:rFonts w:hAnsi="宋体" w:cs="宋体" w:hint="eastAsia"/>
          <w:sz w:val="24"/>
          <w:szCs w:val="24"/>
        </w:rPr>
        <w:t>自动划选关键词</w:t>
      </w:r>
      <w:proofErr w:type="gramEnd"/>
      <w:r w:rsidRPr="00112E98">
        <w:rPr>
          <w:rFonts w:hAnsi="宋体" w:cs="宋体" w:hint="eastAsia"/>
          <w:sz w:val="24"/>
          <w:szCs w:val="24"/>
        </w:rPr>
        <w:t>并生成知识点补充词条，补充词条内容需来源于</w:t>
      </w:r>
      <w:proofErr w:type="gramStart"/>
      <w:r w:rsidRPr="00112E98">
        <w:rPr>
          <w:rFonts w:hAnsi="宋体" w:cs="宋体" w:hint="eastAsia"/>
          <w:sz w:val="24"/>
          <w:szCs w:val="24"/>
        </w:rPr>
        <w:t>该知识</w:t>
      </w:r>
      <w:proofErr w:type="gramEnd"/>
      <w:r w:rsidRPr="00112E98">
        <w:rPr>
          <w:rFonts w:hAnsi="宋体" w:cs="宋体" w:hint="eastAsia"/>
          <w:sz w:val="24"/>
          <w:szCs w:val="24"/>
        </w:rPr>
        <w:t>点在课程所选教材中的描述，或是该关键词在百科中的描述，描述字数上限不少于20字，结果以文字形式呈现。</w:t>
      </w:r>
    </w:p>
    <w:p w14:paraId="0F201F8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8）支持在知识点中挂载资源，资源支持本地上传，格式包括jpg,txt,doc,ppt,mp4,pdf,rar等常见文件格式。</w:t>
      </w:r>
    </w:p>
    <w:p w14:paraId="5E673B3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9）支持根据标题和全文内容搜索本地上传的学习资源，支持根据标题和全文内容进行本地上传的学习资源推荐。</w:t>
      </w:r>
    </w:p>
    <w:p w14:paraId="3957826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10）除本地上传的资源外，平台应提供至少</w:t>
      </w:r>
      <w:proofErr w:type="gramStart"/>
      <w:r w:rsidRPr="00112E98">
        <w:rPr>
          <w:rFonts w:hAnsi="宋体" w:cs="宋体" w:hint="eastAsia"/>
          <w:sz w:val="24"/>
          <w:szCs w:val="24"/>
        </w:rPr>
        <w:t>10000门慕课资源</w:t>
      </w:r>
      <w:proofErr w:type="gramEnd"/>
      <w:r w:rsidRPr="00112E98">
        <w:rPr>
          <w:rFonts w:hAnsi="宋体" w:cs="宋体" w:hint="eastAsia"/>
          <w:sz w:val="24"/>
          <w:szCs w:val="24"/>
        </w:rPr>
        <w:t>，20000本教材资源，以及从互联网上收集的网页资源，网页资源渠道应至少包括中国知网、知乎、</w:t>
      </w:r>
      <w:proofErr w:type="gramStart"/>
      <w:r w:rsidRPr="00112E98">
        <w:rPr>
          <w:rFonts w:hAnsi="宋体" w:cs="宋体" w:hint="eastAsia"/>
          <w:sz w:val="24"/>
          <w:szCs w:val="24"/>
        </w:rPr>
        <w:t>哔</w:t>
      </w:r>
      <w:proofErr w:type="gramEnd"/>
      <w:r w:rsidRPr="00112E98">
        <w:rPr>
          <w:rFonts w:hAnsi="宋体" w:cs="宋体" w:hint="eastAsia"/>
          <w:sz w:val="24"/>
          <w:szCs w:val="24"/>
        </w:rPr>
        <w:t>哩</w:t>
      </w:r>
      <w:proofErr w:type="gramStart"/>
      <w:r w:rsidRPr="00112E98">
        <w:rPr>
          <w:rFonts w:hAnsi="宋体" w:cs="宋体" w:hint="eastAsia"/>
          <w:sz w:val="24"/>
          <w:szCs w:val="24"/>
        </w:rPr>
        <w:t>哔哩弹</w:t>
      </w:r>
      <w:proofErr w:type="gramEnd"/>
      <w:r w:rsidRPr="00112E98">
        <w:rPr>
          <w:rFonts w:hAnsi="宋体" w:cs="宋体" w:hint="eastAsia"/>
          <w:sz w:val="24"/>
          <w:szCs w:val="24"/>
        </w:rPr>
        <w:t>幕视频网，且基于上述资源，提供搜索和推荐服务。</w:t>
      </w:r>
    </w:p>
    <w:p w14:paraId="6D325F97"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lastRenderedPageBreak/>
        <w:t>11）支持在知识点上挂载题目，所有题目应来源于题库，且单个知识点题目限制最高挂载数量上限不少于10道。</w:t>
      </w:r>
    </w:p>
    <w:p w14:paraId="408A0A35"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12）支持知识点编辑状态预览，预览界面应与学生</w:t>
      </w:r>
      <w:proofErr w:type="gramStart"/>
      <w:r w:rsidRPr="00112E98">
        <w:rPr>
          <w:rFonts w:hAnsi="宋体" w:cs="宋体" w:hint="eastAsia"/>
          <w:sz w:val="24"/>
          <w:szCs w:val="24"/>
        </w:rPr>
        <w:t>端学习</w:t>
      </w:r>
      <w:proofErr w:type="gramEnd"/>
      <w:r w:rsidRPr="00112E98">
        <w:rPr>
          <w:rFonts w:hAnsi="宋体" w:cs="宋体" w:hint="eastAsia"/>
          <w:sz w:val="24"/>
          <w:szCs w:val="24"/>
        </w:rPr>
        <w:t>知识点界面保持一致。</w:t>
      </w:r>
    </w:p>
    <w:p w14:paraId="0AB671E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▲13）支持在编辑单个知识</w:t>
      </w:r>
      <w:proofErr w:type="gramStart"/>
      <w:r w:rsidRPr="00112E98">
        <w:rPr>
          <w:rFonts w:hAnsi="宋体" w:cs="宋体" w:hint="eastAsia"/>
          <w:sz w:val="24"/>
          <w:szCs w:val="24"/>
        </w:rPr>
        <w:t>点教学</w:t>
      </w:r>
      <w:proofErr w:type="gramEnd"/>
      <w:r w:rsidRPr="00112E98">
        <w:rPr>
          <w:rFonts w:hAnsi="宋体" w:cs="宋体" w:hint="eastAsia"/>
          <w:sz w:val="24"/>
          <w:szCs w:val="24"/>
        </w:rPr>
        <w:t>资源时，支持通过AI核心算法利用人工智能技术自动推荐知识点相关的教学视频片段、电子教材片段，方便用户快速选择，丰富知识点资源，推荐的资源需要包含资源的名称、来自课程名称、学校名称、教师、章节信息、视频时长、引用状态，对不合适的视频资源可设置“不再推荐”。</w:t>
      </w:r>
    </w:p>
    <w:p w14:paraId="143BFB1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14）支持用户手动修改所引用的教学视频片段位置信息，对于视频资源可在视频时间轴上设置知识点片段的开始位置和截止位置，设置时能同时看到视频对应的时间戳；对于电子教材书籍可直接设置对应知识点内容片段的起点和终点。</w:t>
      </w:r>
    </w:p>
    <w:p w14:paraId="5C1D65B8" w14:textId="77777777" w:rsidR="00006409" w:rsidRPr="00112E98" w:rsidRDefault="00006409" w:rsidP="00006409">
      <w:pPr>
        <w:pStyle w:val="ae"/>
        <w:spacing w:line="400" w:lineRule="exact"/>
        <w:rPr>
          <w:rFonts w:hAnsi="宋体" w:cs="宋体" w:hint="eastAsia"/>
          <w:sz w:val="24"/>
          <w:szCs w:val="24"/>
        </w:rPr>
      </w:pPr>
    </w:p>
    <w:p w14:paraId="6ED42A0B"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 知识图谱展示</w:t>
      </w:r>
    </w:p>
    <w:p w14:paraId="5C5DDEE8"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1）支持通过环状图谱展示课程内全部的知识主题与知识点内容，系统支持最少2级环状结构展示。</w:t>
      </w:r>
    </w:p>
    <w:p w14:paraId="183D4E50"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2）支持快速引导显示知识点的学习路径，鼠标选中知识点后，系统会自动显示关联的知识学习路径 。</w:t>
      </w:r>
    </w:p>
    <w:p w14:paraId="02F2195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3）支持通过快捷操作，快速选择全部层级或其中</w:t>
      </w:r>
      <w:proofErr w:type="gramStart"/>
      <w:r w:rsidRPr="00112E98">
        <w:rPr>
          <w:rFonts w:hAnsi="宋体" w:cs="宋体" w:hint="eastAsia"/>
          <w:sz w:val="24"/>
          <w:szCs w:val="24"/>
        </w:rPr>
        <w:t>一</w:t>
      </w:r>
      <w:proofErr w:type="gramEnd"/>
      <w:r w:rsidRPr="00112E98">
        <w:rPr>
          <w:rFonts w:hAnsi="宋体" w:cs="宋体" w:hint="eastAsia"/>
          <w:sz w:val="24"/>
          <w:szCs w:val="24"/>
        </w:rPr>
        <w:t>层级知识点进行学习。</w:t>
      </w:r>
    </w:p>
    <w:p w14:paraId="1CC32D5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4）支持通过知识主题显示智慧课程中的个性化图谱内容，系统通过知识主题将全部知识点进行分割，并可单独针对每一个主题的知识体系进行详细展示。</w:t>
      </w:r>
    </w:p>
    <w:p w14:paraId="06AF63CA"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5）支持查看知识点详情内容，详情内容包含知识点的前后关系、知识点目录、知识点的学习顺序、知识点内容、知识点标签、知识关系汇总、知识点包含教学资源、知识点的简介。</w:t>
      </w:r>
    </w:p>
    <w:p w14:paraId="1193E63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6）支持通过AI系统对知识点进行自动描述，描述内容不低于60字。</w:t>
      </w:r>
    </w:p>
    <w:p w14:paraId="71F2CD4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7）支持系统自动生成知识点二维码，通过</w:t>
      </w:r>
      <w:proofErr w:type="gramStart"/>
      <w:r w:rsidRPr="00112E98">
        <w:rPr>
          <w:rFonts w:hAnsi="宋体" w:cs="宋体" w:hint="eastAsia"/>
          <w:sz w:val="24"/>
          <w:szCs w:val="24"/>
        </w:rPr>
        <w:t>微信扫码</w:t>
      </w:r>
      <w:proofErr w:type="gramEnd"/>
      <w:r w:rsidRPr="00112E98">
        <w:rPr>
          <w:rFonts w:hAnsi="宋体" w:cs="宋体" w:hint="eastAsia"/>
          <w:sz w:val="24"/>
          <w:szCs w:val="24"/>
        </w:rPr>
        <w:t>，可快速预览知识</w:t>
      </w:r>
      <w:proofErr w:type="gramStart"/>
      <w:r w:rsidRPr="00112E98">
        <w:rPr>
          <w:rFonts w:hAnsi="宋体" w:cs="宋体" w:hint="eastAsia"/>
          <w:sz w:val="24"/>
          <w:szCs w:val="24"/>
        </w:rPr>
        <w:t>点教学</w:t>
      </w:r>
      <w:proofErr w:type="gramEnd"/>
      <w:r w:rsidRPr="00112E98">
        <w:rPr>
          <w:rFonts w:hAnsi="宋体" w:cs="宋体" w:hint="eastAsia"/>
          <w:sz w:val="24"/>
          <w:szCs w:val="24"/>
        </w:rPr>
        <w:t>详情</w:t>
      </w:r>
    </w:p>
    <w:p w14:paraId="0AB9F0B7"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8）支持分享知识点链接，复制后的链接可直接激活知识点详情进行学习。</w:t>
      </w:r>
    </w:p>
    <w:p w14:paraId="1A5460B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9）支持知识点收藏，用户可根据自身需求对知识点进行收藏与取消收藏等操作。</w:t>
      </w:r>
    </w:p>
    <w:p w14:paraId="32101EB5"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▲10）支持通过AI技术自动构建知识点教案，通过AI技术，针对教学目标、教学重点难点、教学内容、教学方法、案例引入、扩展阅读、知识点测评等内容一键进行自动构建，每类信息自动构建不少于3条。</w:t>
      </w:r>
    </w:p>
    <w:p w14:paraId="2F76DCBF" w14:textId="77777777" w:rsidR="00006409" w:rsidRPr="00112E98" w:rsidRDefault="00006409" w:rsidP="00006409">
      <w:pPr>
        <w:pStyle w:val="ae"/>
        <w:spacing w:line="400" w:lineRule="exact"/>
        <w:rPr>
          <w:rFonts w:hAnsi="宋体" w:cs="宋体" w:hint="eastAsia"/>
          <w:sz w:val="24"/>
          <w:szCs w:val="24"/>
        </w:rPr>
      </w:pPr>
    </w:p>
    <w:p w14:paraId="7DFF60CD"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9.题库建设</w:t>
      </w:r>
    </w:p>
    <w:p w14:paraId="49319B5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1）题目题</w:t>
      </w:r>
      <w:proofErr w:type="gramStart"/>
      <w:r w:rsidRPr="00112E98">
        <w:rPr>
          <w:rFonts w:hAnsi="宋体" w:cs="宋体" w:hint="eastAsia"/>
          <w:sz w:val="24"/>
          <w:szCs w:val="24"/>
        </w:rPr>
        <w:t>干支持</w:t>
      </w:r>
      <w:proofErr w:type="gramEnd"/>
      <w:r w:rsidRPr="00112E98">
        <w:rPr>
          <w:rFonts w:hAnsi="宋体" w:cs="宋体" w:hint="eastAsia"/>
          <w:sz w:val="24"/>
          <w:szCs w:val="24"/>
        </w:rPr>
        <w:t>富文本编辑，包括内容录入、图片录入、格式刷、字体更改、字号更改，支持插入链接，支持latex公式编辑器，支持上传任意格式附件，题</w:t>
      </w:r>
      <w:r w:rsidRPr="00112E98">
        <w:rPr>
          <w:rFonts w:hAnsi="宋体" w:cs="宋体" w:hint="eastAsia"/>
          <w:sz w:val="24"/>
          <w:szCs w:val="24"/>
        </w:rPr>
        <w:lastRenderedPageBreak/>
        <w:t>干字数上限不少于1000字。</w:t>
      </w:r>
    </w:p>
    <w:p w14:paraId="0F2271F1"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2）答案解析支持富文本编辑，包括格式刷、字体更改、字号更改，插入链接，支持latex公式编辑器，支持上传任意格式附件，题干字数上限不少于1000字。</w:t>
      </w:r>
    </w:p>
    <w:p w14:paraId="3779E9A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3）题目支持至少关联一门课程，关联课程时支持绑定至少一个知识点。</w:t>
      </w:r>
    </w:p>
    <w:p w14:paraId="5B05102B"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4）题目类型至少包含单选题、多选题、判断题、填空题、问答题、组合题六类。</w:t>
      </w:r>
    </w:p>
    <w:p w14:paraId="6C4A286C"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单选题支持设置一个标准答案，支持新增答案选项，答案选项数量限制最高不少于12个，最低不多于2个，选项内容支持富文本，包括格式化、字体更改、字号更改，插入链接，支持latex公式编辑器，选项字数上限不少于50字，支持删除选项。</w:t>
      </w:r>
    </w:p>
    <w:p w14:paraId="73FD992A"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多选题支持设置多个标准答案，标准答案数量限制最高等同于选项个数，最低不多于2个，支持新增答案选项，答案选项数量限制最高不少于12个，最低不多于2个，选项内容支持富文本，包括格式刷、字体更改、字号更改，插入链接，支持latex公式编辑器，选项字数上限不少于50字，支持删除选项。</w:t>
      </w:r>
    </w:p>
    <w:p w14:paraId="62E9C9A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7）判断</w:t>
      </w:r>
      <w:proofErr w:type="gramStart"/>
      <w:r w:rsidRPr="00112E98">
        <w:rPr>
          <w:rFonts w:hAnsi="宋体" w:cs="宋体" w:hint="eastAsia"/>
          <w:sz w:val="24"/>
          <w:szCs w:val="24"/>
        </w:rPr>
        <w:t>题支持</w:t>
      </w:r>
      <w:proofErr w:type="gramEnd"/>
      <w:r w:rsidRPr="00112E98">
        <w:rPr>
          <w:rFonts w:hAnsi="宋体" w:cs="宋体" w:hint="eastAsia"/>
          <w:sz w:val="24"/>
          <w:szCs w:val="24"/>
        </w:rPr>
        <w:t>设置一个标准答案，选项内容包括“对”和“错”两项。</w:t>
      </w:r>
    </w:p>
    <w:p w14:paraId="3DEB07E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8）填空</w:t>
      </w:r>
      <w:proofErr w:type="gramStart"/>
      <w:r w:rsidRPr="00112E98">
        <w:rPr>
          <w:rFonts w:hAnsi="宋体" w:cs="宋体" w:hint="eastAsia"/>
          <w:sz w:val="24"/>
          <w:szCs w:val="24"/>
        </w:rPr>
        <w:t>题支持</w:t>
      </w:r>
      <w:proofErr w:type="gramEnd"/>
      <w:r w:rsidRPr="00112E98">
        <w:rPr>
          <w:rFonts w:hAnsi="宋体" w:cs="宋体" w:hint="eastAsia"/>
          <w:sz w:val="24"/>
          <w:szCs w:val="24"/>
        </w:rPr>
        <w:t>设置多个标准答案，标准答案数量上限最高不少于12个，下限不多于1个，答案内容支持富文本，包括格式化、字体更改、字号更改，插入链接，支持latex公式编辑器，选项字数上限不少于100字，支持删除选项。</w:t>
      </w:r>
    </w:p>
    <w:p w14:paraId="7C9C08A1"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9）问答题支持设置一个标准答案，答案内容支持富文本编辑，包括格式刷、字体更改、字号更改，插入链接，支持latex公式编辑器，答案字数上限不少于1000字。</w:t>
      </w:r>
    </w:p>
    <w:p w14:paraId="0903FA28"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10）组合</w:t>
      </w:r>
      <w:proofErr w:type="gramStart"/>
      <w:r w:rsidRPr="00112E98">
        <w:rPr>
          <w:rFonts w:hAnsi="宋体" w:cs="宋体" w:hint="eastAsia"/>
          <w:sz w:val="24"/>
          <w:szCs w:val="24"/>
        </w:rPr>
        <w:t>题支持</w:t>
      </w:r>
      <w:proofErr w:type="gramEnd"/>
      <w:r w:rsidRPr="00112E98">
        <w:rPr>
          <w:rFonts w:hAnsi="宋体" w:cs="宋体" w:hint="eastAsia"/>
          <w:sz w:val="24"/>
          <w:szCs w:val="24"/>
        </w:rPr>
        <w:t>在题目中设置多个题型的子题目，题型至少包括单选题、多选题、判断题、填空题和问答题，子题目数量上限不少于10道，支持调整子题目顺序，支持删除子题目。</w:t>
      </w:r>
    </w:p>
    <w:p w14:paraId="78A0992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11）支持通过word和Excel模板导入的形式新建题目，支持下载导入模板，支持基于模板自动识别试题，并返回识别结果，支持选择部分试题进行导入，支持对识别后的试题进行修改。</w:t>
      </w:r>
    </w:p>
    <w:p w14:paraId="441FADEE" w14:textId="77777777" w:rsidR="00006409" w:rsidRPr="00112E98" w:rsidRDefault="00006409" w:rsidP="00006409">
      <w:pPr>
        <w:pStyle w:val="ae"/>
        <w:spacing w:line="400" w:lineRule="exact"/>
        <w:rPr>
          <w:rFonts w:hAnsi="宋体" w:cs="宋体" w:hint="eastAsia"/>
          <w:sz w:val="24"/>
          <w:szCs w:val="24"/>
        </w:rPr>
      </w:pPr>
    </w:p>
    <w:p w14:paraId="0E60519D"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二、AI智慧空间应用服务</w:t>
      </w:r>
    </w:p>
    <w:p w14:paraId="2027B8D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 课程知识库</w:t>
      </w:r>
    </w:p>
    <w:p w14:paraId="2EEA206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多类型文件解析：可对教材书籍、教学视频、教案课件、相关论文等多种文件格式进行解析。通过运用专业的解析算法与技术，能够有效提取各类文件中的关键信息，实现知识资源的整合，为后续的知识管理与应用提供基础数据支持。</w:t>
      </w:r>
    </w:p>
    <w:p w14:paraId="66E95678"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2）支持海量字符解析：具备强大的字符解析能力，能够处理百万级别的字符量。</w:t>
      </w:r>
      <w:r w:rsidRPr="00112E98">
        <w:rPr>
          <w:rFonts w:hAnsi="宋体" w:cs="宋体" w:hint="eastAsia"/>
          <w:sz w:val="24"/>
          <w:szCs w:val="24"/>
        </w:rPr>
        <w:lastRenderedPageBreak/>
        <w:t>借助先进的自然语言处理技术，系统可对文档内容进行深度挖掘，精准识别语法结构、语义关系等，确保对文档知识的准确理解与提取，为知识体系的构建提供文档数据。</w:t>
      </w:r>
    </w:p>
    <w:p w14:paraId="20A73800"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3）支持图片提取：能够从各类资源中自动提取图片，图片提取数量可达数百张。运用图像识别技术，系统可精准定位并提取资源中的图片，提取后的图片可用于辅助知识呈现，为知识的可视化表达提供素材。</w:t>
      </w:r>
    </w:p>
    <w:p w14:paraId="4A1C1BE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知识点同步与梳理：支持知识点的同步操作，涵盖知识点的提取、描述以及知识点之间关系的梳理。系统可同步上百个知识点，通过构建知识图谱等方式，将知识点系统化，呈现清晰的知识架构，方便用户对知识进行系统学习与深入研究。</w:t>
      </w:r>
    </w:p>
    <w:p w14:paraId="33669CAC"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 AI 知识库资源解析与应用：AI 知识库内的资源经解析后，可被课程专属 AI 助教和智能体利用，借助先进解析技术，确保资源能够被精准处理，协助AI智能体生成更精准的回答，在回答时，答案从知识库中进行回复。</w:t>
      </w:r>
    </w:p>
    <w:p w14:paraId="029537B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支持资源分类管理：拥有完善的资源分类管理功能，可将资源按照知识图谱资源、课程总资源等不同类别进行划分与管理。在每个类别下，还能进一步细分不同主题，形成层次分明的资源分类体系，方便用户快速定位和查找所需知识领域的资源。</w:t>
      </w:r>
    </w:p>
    <w:p w14:paraId="3187616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支持智能资源搜索：提供智能资源搜索功能，用户通过输入关键词、短语等方式，即可快速检索所需资源。系统利用智能算法，具备智能匹配与精准定位能力，能够在海量资源中迅速筛选出相关资源，并按照相关性等因素进行排序展示，提升资源查找效率。</w:t>
      </w:r>
    </w:p>
    <w:p w14:paraId="31B0011D"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8）支持便捷资源添加：设有专门的资源添加模块，支持单次添加1G以内的资源，支持多种资源添加方式，包括但不限于视频、图谱、音频、PPT、文档。</w:t>
      </w:r>
    </w:p>
    <w:p w14:paraId="48278077"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9）支持广泛资源类型涵盖：课程总资源模块包含视频、音频、图片、文档、PPT、教材书籍及其他多种资源类型。</w:t>
      </w:r>
    </w:p>
    <w:p w14:paraId="2E78214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10）支持资源数量与大小统计：支持清晰呈现各类资源的数量及大小信息，如各类型资源的数量以及它们各自对应的存储空间大小等。直观了解资源库的存储情况，便于进行资源管理、空间规划以及资源使用评估。</w:t>
      </w:r>
    </w:p>
    <w:p w14:paraId="51A1AF0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11）支持资源详情查看：支持针对每种资源类型，设置便捷的操作按钮。用户点击按钮后，可快速进入相应资源的详细查看界面。</w:t>
      </w:r>
    </w:p>
    <w:p w14:paraId="42C3B020"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12）支持文件资源预览：支持针对某一类资源类型下的单个具体资源进行预览查看操作，且可以查看该资源的处理状态、上传人、更新时间等信息。</w:t>
      </w:r>
    </w:p>
    <w:p w14:paraId="684891A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13）支持知识库资源汇总展示：能够汇总展示知识库内各类资源数量，包括但不限于文件解析数、知识点同步数、字符解析数、图片提取数以及音视频时长。</w:t>
      </w:r>
    </w:p>
    <w:p w14:paraId="43082E80"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lastRenderedPageBreak/>
        <w:t>14）支持资源详情展示：详细展示每个资源的相关信息，包括但不限于资源名称、文件大小、创建时间、文件格式等。这些详细信息有助于用户在选择和使用资源时，全面了解资源的基本情况，从而做出合理的资源使用决策。</w:t>
      </w:r>
    </w:p>
    <w:p w14:paraId="2BECA9E3"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15）支持多样化资源展示形式：支持文档、图片、音视频等多种资源展示形式。系统根据不同资源类型的特点，采用相应的展示方式，如文档的高亮显示、音视频的</w:t>
      </w:r>
      <w:proofErr w:type="gramStart"/>
      <w:r w:rsidRPr="00112E98">
        <w:rPr>
          <w:rFonts w:hAnsi="宋体" w:cs="宋体" w:hint="eastAsia"/>
          <w:sz w:val="24"/>
          <w:szCs w:val="24"/>
        </w:rPr>
        <w:t>倍</w:t>
      </w:r>
      <w:proofErr w:type="gramEnd"/>
      <w:r w:rsidRPr="00112E98">
        <w:rPr>
          <w:rFonts w:hAnsi="宋体" w:cs="宋体" w:hint="eastAsia"/>
          <w:sz w:val="24"/>
          <w:szCs w:val="24"/>
        </w:rPr>
        <w:t>速播放等，以适应不同用户的学习习惯和资源查看需求。</w:t>
      </w:r>
    </w:p>
    <w:p w14:paraId="313E2496" w14:textId="77777777" w:rsidR="00006409" w:rsidRPr="00112E98" w:rsidRDefault="00006409" w:rsidP="00006409">
      <w:pPr>
        <w:pStyle w:val="ae"/>
        <w:spacing w:line="400" w:lineRule="exact"/>
        <w:rPr>
          <w:rFonts w:hAnsi="宋体" w:cs="宋体" w:hint="eastAsia"/>
          <w:sz w:val="24"/>
          <w:szCs w:val="24"/>
        </w:rPr>
      </w:pPr>
    </w:p>
    <w:p w14:paraId="380E4E08"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 AI工具箱</w:t>
      </w:r>
    </w:p>
    <w:p w14:paraId="17D463F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根据知识点推荐相关学术资源，包括但不限于视频、论文、学术报告等。AI能够实现对公开领域及第三方资源的搜索与发现，如校外慕课、学术文献、网站资源等，用户可通过点击快速跳转至相关链接。支持可以实现推荐来源的个性化设置，用户可自主选择推荐内容的来源，并定制常用网站的关注模块。</w:t>
      </w:r>
    </w:p>
    <w:p w14:paraId="4A0B08FD"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2）支持从既往发布的作业测验、学习任务或话题讨论中提取学生作业或考试内容，分析其重复率，从而实现学习行为的监测与评估。</w:t>
      </w:r>
    </w:p>
    <w:p w14:paraId="2464B617"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3）支持生成树状图谱和网状图谱，采用多元化的形式对素材内容及知识点间的关系进行结构化和可视化呈现，并提供对知识网络的二次编辑功能。</w:t>
      </w:r>
    </w:p>
    <w:p w14:paraId="46AA6493"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4）支持利用AI一键生成知识</w:t>
      </w:r>
      <w:proofErr w:type="gramStart"/>
      <w:r w:rsidRPr="00112E98">
        <w:rPr>
          <w:rFonts w:hAnsi="宋体" w:cs="宋体" w:hint="eastAsia"/>
          <w:sz w:val="24"/>
          <w:szCs w:val="24"/>
        </w:rPr>
        <w:t>点思政</w:t>
      </w:r>
      <w:proofErr w:type="gramEnd"/>
      <w:r w:rsidRPr="00112E98">
        <w:rPr>
          <w:rFonts w:hAnsi="宋体" w:cs="宋体" w:hint="eastAsia"/>
          <w:sz w:val="24"/>
          <w:szCs w:val="24"/>
        </w:rPr>
        <w:t>案例，助力课程备课，支持针对课程内容以搜索</w:t>
      </w:r>
      <w:proofErr w:type="gramStart"/>
      <w:r w:rsidRPr="00112E98">
        <w:rPr>
          <w:rFonts w:hAnsi="宋体" w:cs="宋体" w:hint="eastAsia"/>
          <w:sz w:val="24"/>
          <w:szCs w:val="24"/>
        </w:rPr>
        <w:t>框形式</w:t>
      </w:r>
      <w:proofErr w:type="gramEnd"/>
      <w:r w:rsidRPr="00112E98">
        <w:rPr>
          <w:rFonts w:hAnsi="宋体" w:cs="宋体" w:hint="eastAsia"/>
          <w:sz w:val="24"/>
          <w:szCs w:val="24"/>
        </w:rPr>
        <w:t>发布AI</w:t>
      </w:r>
      <w:proofErr w:type="gramStart"/>
      <w:r w:rsidRPr="00112E98">
        <w:rPr>
          <w:rFonts w:hAnsi="宋体" w:cs="宋体" w:hint="eastAsia"/>
          <w:sz w:val="24"/>
          <w:szCs w:val="24"/>
        </w:rPr>
        <w:t>生成思政案例</w:t>
      </w:r>
      <w:proofErr w:type="gramEnd"/>
      <w:r w:rsidRPr="00112E98">
        <w:rPr>
          <w:rFonts w:hAnsi="宋体" w:cs="宋体" w:hint="eastAsia"/>
          <w:sz w:val="24"/>
          <w:szCs w:val="24"/>
        </w:rPr>
        <w:t>指令，支持查看AI动态推荐的不少于5条的课程</w:t>
      </w:r>
      <w:proofErr w:type="gramStart"/>
      <w:r w:rsidRPr="00112E98">
        <w:rPr>
          <w:rFonts w:hAnsi="宋体" w:cs="宋体" w:hint="eastAsia"/>
          <w:sz w:val="24"/>
          <w:szCs w:val="24"/>
        </w:rPr>
        <w:t>思政点</w:t>
      </w:r>
      <w:proofErr w:type="gramEnd"/>
      <w:r w:rsidRPr="00112E98">
        <w:rPr>
          <w:rFonts w:hAnsi="宋体" w:cs="宋体" w:hint="eastAsia"/>
          <w:sz w:val="24"/>
          <w:szCs w:val="24"/>
        </w:rPr>
        <w:t>列表并点击操作，支持查看一个月内AI</w:t>
      </w:r>
      <w:proofErr w:type="gramStart"/>
      <w:r w:rsidRPr="00112E98">
        <w:rPr>
          <w:rFonts w:hAnsi="宋体" w:cs="宋体" w:hint="eastAsia"/>
          <w:sz w:val="24"/>
          <w:szCs w:val="24"/>
        </w:rPr>
        <w:t>生成思政案例</w:t>
      </w:r>
      <w:proofErr w:type="gramEnd"/>
      <w:r w:rsidRPr="00112E98">
        <w:rPr>
          <w:rFonts w:hAnsi="宋体" w:cs="宋体" w:hint="eastAsia"/>
          <w:sz w:val="24"/>
          <w:szCs w:val="24"/>
        </w:rPr>
        <w:t>的历史记录，包括</w:t>
      </w:r>
      <w:proofErr w:type="gramStart"/>
      <w:r w:rsidRPr="00112E98">
        <w:rPr>
          <w:rFonts w:hAnsi="宋体" w:cs="宋体" w:hint="eastAsia"/>
          <w:sz w:val="24"/>
          <w:szCs w:val="24"/>
        </w:rPr>
        <w:t>思政点</w:t>
      </w:r>
      <w:proofErr w:type="gramEnd"/>
      <w:r w:rsidRPr="00112E98">
        <w:rPr>
          <w:rFonts w:hAnsi="宋体" w:cs="宋体" w:hint="eastAsia"/>
          <w:sz w:val="24"/>
          <w:szCs w:val="24"/>
        </w:rPr>
        <w:t>及不少于三行的内容预览。</w:t>
      </w:r>
    </w:p>
    <w:p w14:paraId="11E13B8A"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5）支持点击搜索框，通过直接键入内容的方式，或者通过查看完整的知识点及知识点下游节点列表，点击目标内容进行一键生成，其中列表支持手动下滑。</w:t>
      </w:r>
    </w:p>
    <w:p w14:paraId="08B5D25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6）支持针对</w:t>
      </w:r>
      <w:proofErr w:type="gramStart"/>
      <w:r w:rsidRPr="00112E98">
        <w:rPr>
          <w:rFonts w:hAnsi="宋体" w:cs="宋体" w:hint="eastAsia"/>
          <w:sz w:val="24"/>
          <w:szCs w:val="24"/>
        </w:rPr>
        <w:t>每个思政案例</w:t>
      </w:r>
      <w:proofErr w:type="gramEnd"/>
      <w:r w:rsidRPr="00112E98">
        <w:rPr>
          <w:rFonts w:hAnsi="宋体" w:cs="宋体" w:hint="eastAsia"/>
          <w:sz w:val="24"/>
          <w:szCs w:val="24"/>
        </w:rPr>
        <w:t>生成任务，支持查看至少一个AI</w:t>
      </w:r>
      <w:proofErr w:type="gramStart"/>
      <w:r w:rsidRPr="00112E98">
        <w:rPr>
          <w:rFonts w:hAnsi="宋体" w:cs="宋体" w:hint="eastAsia"/>
          <w:sz w:val="24"/>
          <w:szCs w:val="24"/>
        </w:rPr>
        <w:t>思政案例</w:t>
      </w:r>
      <w:proofErr w:type="gramEnd"/>
      <w:r w:rsidRPr="00112E98">
        <w:rPr>
          <w:rFonts w:hAnsi="宋体" w:cs="宋体" w:hint="eastAsia"/>
          <w:sz w:val="24"/>
          <w:szCs w:val="24"/>
        </w:rPr>
        <w:t>的详情内容，包含案例序号、与知识点结合的案例名称、详细文本内容描述、</w:t>
      </w:r>
      <w:proofErr w:type="gramStart"/>
      <w:r w:rsidRPr="00112E98">
        <w:rPr>
          <w:rFonts w:hAnsi="宋体" w:cs="宋体" w:hint="eastAsia"/>
          <w:sz w:val="24"/>
          <w:szCs w:val="24"/>
        </w:rPr>
        <w:t>思政元素</w:t>
      </w:r>
      <w:proofErr w:type="gramEnd"/>
      <w:r w:rsidRPr="00112E98">
        <w:rPr>
          <w:rFonts w:hAnsi="宋体" w:cs="宋体" w:hint="eastAsia"/>
          <w:sz w:val="24"/>
          <w:szCs w:val="24"/>
        </w:rPr>
        <w:t>的分点提炼与逐点论证说明，以及教学价值的分点分析。支持在线所见内容以Word文本格式一键导出，进行二次编辑。</w:t>
      </w:r>
    </w:p>
    <w:p w14:paraId="4252DF5F" w14:textId="77777777" w:rsidR="00006409" w:rsidRPr="00112E98" w:rsidRDefault="00006409" w:rsidP="00006409">
      <w:pPr>
        <w:pStyle w:val="ae"/>
        <w:spacing w:line="400" w:lineRule="exact"/>
        <w:rPr>
          <w:rFonts w:hAnsi="宋体" w:cs="宋体" w:hint="eastAsia"/>
          <w:sz w:val="24"/>
          <w:szCs w:val="24"/>
        </w:rPr>
      </w:pPr>
      <w:r>
        <w:rPr>
          <w:rFonts w:hAnsi="宋体" w:cs="宋体" w:hint="eastAsia"/>
          <w:sz w:val="24"/>
          <w:szCs w:val="24"/>
        </w:rPr>
        <w:t>▲</w:t>
      </w:r>
      <w:r w:rsidRPr="00112E98">
        <w:rPr>
          <w:rFonts w:hAnsi="宋体" w:cs="宋体" w:hint="eastAsia"/>
          <w:sz w:val="24"/>
          <w:szCs w:val="24"/>
        </w:rPr>
        <w:t>7）支持AI出题功能支持根据知识点及参考内容两种出题模式。根据知识点出题模式支持教师针对教学课程图谱中选择指定知识点（一套题中最多支持选择3个知识点），系统参考知识</w:t>
      </w:r>
      <w:proofErr w:type="gramStart"/>
      <w:r w:rsidRPr="00112E98">
        <w:rPr>
          <w:rFonts w:hAnsi="宋体" w:cs="宋体" w:hint="eastAsia"/>
          <w:sz w:val="24"/>
          <w:szCs w:val="24"/>
        </w:rPr>
        <w:t>点教学</w:t>
      </w:r>
      <w:proofErr w:type="gramEnd"/>
      <w:r w:rsidRPr="00112E98">
        <w:rPr>
          <w:rFonts w:hAnsi="宋体" w:cs="宋体" w:hint="eastAsia"/>
          <w:sz w:val="24"/>
          <w:szCs w:val="24"/>
        </w:rPr>
        <w:t>内容生成与知识点相关的题目，该出题模式支持普通模式及知识库模式两种模式；根据参考内容出题模式支持自定义的文本描述或上传的参考资料，基于相关内容生成题目。两种出题模式</w:t>
      </w:r>
      <w:proofErr w:type="gramStart"/>
      <w:r w:rsidRPr="00112E98">
        <w:rPr>
          <w:rFonts w:hAnsi="宋体" w:cs="宋体" w:hint="eastAsia"/>
          <w:sz w:val="24"/>
          <w:szCs w:val="24"/>
        </w:rPr>
        <w:t>皆支持</w:t>
      </w:r>
      <w:proofErr w:type="gramEnd"/>
      <w:r w:rsidRPr="00112E98">
        <w:rPr>
          <w:rFonts w:hAnsi="宋体" w:cs="宋体" w:hint="eastAsia"/>
          <w:sz w:val="24"/>
          <w:szCs w:val="24"/>
        </w:rPr>
        <w:t>单选题、多选题、判断题、填空题四种题型下的单一题型出题及混合式题型出题，支持理论题、计算题、外文题三种出题偏好设置。针对生成的题目，支持所有题目或单个题目重新生成和加入题库，支持一键导出所有题目，针对某一题点击加入题库支</w:t>
      </w:r>
      <w:r w:rsidRPr="00112E98">
        <w:rPr>
          <w:rFonts w:hAnsi="宋体" w:cs="宋体" w:hint="eastAsia"/>
          <w:sz w:val="24"/>
          <w:szCs w:val="24"/>
        </w:rPr>
        <w:lastRenderedPageBreak/>
        <w:t>持对题干、答案、解析、类型、难度、关联知识点、标签进行编辑或设置，同时支持跳过此题、保存并退出、保存并添加下一题三种操作。</w:t>
      </w:r>
    </w:p>
    <w:p w14:paraId="005006D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AI自动出卷功能支持根据知识点及知识模块两种出卷模式，即支持根据单个知识点或多个知识点创建测试卷或根据知识模块整合知识点出卷，其中一套试卷最多支持选择10个知识点、5个知识模块，系统支持单选题、多选题、判断题、填空题四种题型下的单一题型出题及混合式题型出题，支持进行各类题型的数量设置，支持理论题、计算题、外文题三种出题偏好设置，同时支持教师进行试卷总分的设置。针对生成的题目，支持所有题目及单个题目重新生成，支持教师进行题目题干、答案、解析、类型、难度、关联知识点、标签进行编辑或设置，进行题目审核，审核后的题目支持批量加入题库并生成试卷。</w:t>
      </w:r>
    </w:p>
    <w:p w14:paraId="19236350" w14:textId="77777777" w:rsidR="00006409" w:rsidRPr="00112E98" w:rsidRDefault="00006409" w:rsidP="00006409">
      <w:pPr>
        <w:pStyle w:val="ae"/>
        <w:spacing w:line="400" w:lineRule="exact"/>
        <w:rPr>
          <w:rFonts w:hAnsi="宋体" w:cs="宋体" w:hint="eastAsia"/>
          <w:sz w:val="24"/>
          <w:szCs w:val="24"/>
        </w:rPr>
      </w:pPr>
      <w:r>
        <w:rPr>
          <w:rFonts w:hAnsi="宋体" w:cs="宋体" w:hint="eastAsia"/>
          <w:sz w:val="24"/>
          <w:szCs w:val="24"/>
        </w:rPr>
        <w:t>▲</w:t>
      </w:r>
      <w:r w:rsidRPr="00112E98">
        <w:rPr>
          <w:rFonts w:hAnsi="宋体" w:cs="宋体" w:hint="eastAsia"/>
          <w:sz w:val="24"/>
          <w:szCs w:val="24"/>
        </w:rPr>
        <w:t>9）支持AI批阅功能跳转至教学任务工具中的题库，通过手动新增、Word导入、Excel导入三种形式新增题目，支持进行试题的标签管理、题目去重、OCR识别、试题导出，导出试题支持以Excel形式下载保存在本地。同时支持通过题目ID、题目关键词、试题类型、试题标签、审批人、审核状态、解析状态、关联状态、关联知识点、题目序号范围、OCR识别状态、题型、难度、题目来源进行题目筛选。针对题目维度，支持题目详情查阅及批量进行题目编辑、知识点关联、试题类型设置、标签设置等个性化设置。针对单选题、多选题、判断题，AI批阅工具将依据答案进行自动批阅，针对问答题及翻译题，支持教师前往对应题目设置AI采分点，AI批阅工具将依据采分点进行试题的自动批阅。</w:t>
      </w:r>
    </w:p>
    <w:p w14:paraId="7DA5BB8B"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10）支持AI阅读助手，借助人工智能技术快速分析、整合本地上传文件资源内容，支持AI阅读器自动解析文件框架并提取适配教案内容；支持AI问答定位文件中的关键信息，精准反馈相关研究内容详情；支持以AI学习笔记形式提取文件构建逻辑、重难点等内容，符合传统笔记记录要求；支持以笔记导图自动梳理文件结构层次，可视化呈现文件资源中的丰富内容；支持自动拆</w:t>
      </w:r>
      <w:proofErr w:type="gramStart"/>
      <w:r w:rsidRPr="00112E98">
        <w:rPr>
          <w:rFonts w:hAnsi="宋体" w:cs="宋体" w:hint="eastAsia"/>
          <w:sz w:val="24"/>
          <w:szCs w:val="24"/>
        </w:rPr>
        <w:t>析文件</w:t>
      </w:r>
      <w:proofErr w:type="gramEnd"/>
      <w:r w:rsidRPr="00112E98">
        <w:rPr>
          <w:rFonts w:hAnsi="宋体" w:cs="宋体" w:hint="eastAsia"/>
          <w:sz w:val="24"/>
          <w:szCs w:val="24"/>
        </w:rPr>
        <w:t>中关键内容，并匹配与其相关的多模态资源，方便教学者进行资源查找、匹配、对比等操作。</w:t>
      </w:r>
    </w:p>
    <w:p w14:paraId="5A18B6A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11）支持AI写作助手，支持辅助教学者与学习者对课程相关内容进行特色写作，明确写作主题、提出具体的写作内容要求、上传本地写作参考文档，AI会识别关键信息、分析参考内容，根据预设的写作规则与逻辑，智能生成条理清晰、层次分明的大纲结构，还会考虑内容的连贯性与吸引力，确保大纲既高效又富有创意。同时支持在生成内容基础上调整或细化各个部分，为课程使用者提供灵感、优化建议，确保最终产出的作品既符合需求，同时具有个性与深度。</w:t>
      </w:r>
    </w:p>
    <w:p w14:paraId="01239A4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12）</w:t>
      </w:r>
      <w:proofErr w:type="gramStart"/>
      <w:r w:rsidRPr="00112E98">
        <w:rPr>
          <w:rFonts w:hAnsi="宋体" w:cs="宋体" w:hint="eastAsia"/>
          <w:sz w:val="24"/>
          <w:szCs w:val="24"/>
        </w:rPr>
        <w:t>支持创需</w:t>
      </w:r>
      <w:proofErr w:type="gramEnd"/>
      <w:r w:rsidRPr="00112E98">
        <w:rPr>
          <w:rFonts w:hAnsi="宋体" w:cs="宋体" w:hint="eastAsia"/>
          <w:sz w:val="24"/>
          <w:szCs w:val="24"/>
        </w:rPr>
        <w:t>PPT支持通过列表</w:t>
      </w:r>
      <w:proofErr w:type="gramStart"/>
      <w:r w:rsidRPr="00112E98">
        <w:rPr>
          <w:rFonts w:hAnsi="宋体" w:cs="宋体" w:hint="eastAsia"/>
          <w:sz w:val="24"/>
          <w:szCs w:val="24"/>
        </w:rPr>
        <w:t>勾选知识</w:t>
      </w:r>
      <w:proofErr w:type="gramEnd"/>
      <w:r w:rsidRPr="00112E98">
        <w:rPr>
          <w:rFonts w:hAnsi="宋体" w:cs="宋体" w:hint="eastAsia"/>
          <w:sz w:val="24"/>
          <w:szCs w:val="24"/>
        </w:rPr>
        <w:t>点、新增上传文件、生成教案进行一键PPT生成。知识点列表路径，可查询完整章节及知识点名称，并能够章节为单位</w:t>
      </w:r>
      <w:r w:rsidRPr="00112E98">
        <w:rPr>
          <w:rFonts w:hAnsi="宋体" w:cs="宋体" w:hint="eastAsia"/>
          <w:sz w:val="24"/>
          <w:szCs w:val="24"/>
        </w:rPr>
        <w:lastRenderedPageBreak/>
        <w:t>收缩，自由</w:t>
      </w:r>
      <w:proofErr w:type="gramStart"/>
      <w:r w:rsidRPr="00112E98">
        <w:rPr>
          <w:rFonts w:hAnsi="宋体" w:cs="宋体" w:hint="eastAsia"/>
          <w:sz w:val="24"/>
          <w:szCs w:val="24"/>
        </w:rPr>
        <w:t>勾选知识</w:t>
      </w:r>
      <w:proofErr w:type="gramEnd"/>
      <w:r w:rsidRPr="00112E98">
        <w:rPr>
          <w:rFonts w:hAnsi="宋体" w:cs="宋体" w:hint="eastAsia"/>
          <w:sz w:val="24"/>
          <w:szCs w:val="24"/>
        </w:rPr>
        <w:t>点，</w:t>
      </w:r>
      <w:proofErr w:type="gramStart"/>
      <w:r w:rsidRPr="00112E98">
        <w:rPr>
          <w:rFonts w:hAnsi="宋体" w:cs="宋体" w:hint="eastAsia"/>
          <w:sz w:val="24"/>
          <w:szCs w:val="24"/>
        </w:rPr>
        <w:t>勾选内容</w:t>
      </w:r>
      <w:proofErr w:type="gramEnd"/>
      <w:r w:rsidRPr="00112E98">
        <w:rPr>
          <w:rFonts w:hAnsi="宋体" w:cs="宋体" w:hint="eastAsia"/>
          <w:sz w:val="24"/>
          <w:szCs w:val="24"/>
        </w:rPr>
        <w:t>支持同步呈现、保留斟酌，并进行二次删除和添加，以确定最终目标知识点；文件生成模式，除传统文档外，支持识别思维导图等轻量化文件，支持一键拖拽或查询文件路径找寻文件；生成教案模式支持</w:t>
      </w:r>
      <w:proofErr w:type="gramStart"/>
      <w:r w:rsidRPr="00112E98">
        <w:rPr>
          <w:rFonts w:hAnsi="宋体" w:cs="宋体" w:hint="eastAsia"/>
          <w:sz w:val="24"/>
          <w:szCs w:val="24"/>
        </w:rPr>
        <w:t>直接勾选目标</w:t>
      </w:r>
      <w:proofErr w:type="gramEnd"/>
      <w:r w:rsidRPr="00112E98">
        <w:rPr>
          <w:rFonts w:hAnsi="宋体" w:cs="宋体" w:hint="eastAsia"/>
          <w:sz w:val="24"/>
          <w:szCs w:val="24"/>
        </w:rPr>
        <w:t>教案。</w:t>
      </w:r>
    </w:p>
    <w:p w14:paraId="4DE17FF0"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13）支持根据不同内容来源，AI梳理形成PPT构建大纲，分层级进行结构化的完整展示，并支持从第二层级向下进行整体收缩，便于逐层确定整体框架；支持以层级为单位进行拖拽，以及对各层级内容进行自由编辑，并实现编辑的即时自动保存。</w:t>
      </w:r>
    </w:p>
    <w:p w14:paraId="5EF5E93D"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14）支持同步对照查看大纲与AI生成PPT的预览效果，并对大纲中层级内容进行位置和文本内容的二次编辑，应用后即时反馈在PPT预览中；AI生成PPT支持自动匹配课程内容相关页面主题，包含封面页、章节过渡页、结尾页等结构型页面，以及知识内容性页面，排版讲求标题、关键字句、图片的一体配置；支持页面轴与当前主页面的查看，点击页面</w:t>
      </w:r>
      <w:proofErr w:type="gramStart"/>
      <w:r w:rsidRPr="00112E98">
        <w:rPr>
          <w:rFonts w:hAnsi="宋体" w:cs="宋体" w:hint="eastAsia"/>
          <w:sz w:val="24"/>
          <w:szCs w:val="24"/>
        </w:rPr>
        <w:t>轴可以</w:t>
      </w:r>
      <w:proofErr w:type="gramEnd"/>
      <w:r w:rsidRPr="00112E98">
        <w:rPr>
          <w:rFonts w:hAnsi="宋体" w:cs="宋体" w:hint="eastAsia"/>
          <w:sz w:val="24"/>
          <w:szCs w:val="24"/>
        </w:rPr>
        <w:t>实现页面跳转。</w:t>
      </w:r>
    </w:p>
    <w:p w14:paraId="1B01A04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15）支持对PPT主题风格进行AI推荐，点击预览主页效果实现一键主题风格替换，若推荐风格不合适，支持进行多次推荐。</w:t>
      </w:r>
    </w:p>
    <w:p w14:paraId="286F8D5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16）支持对AI生成PPT内容进行结果管理，对于整体不合适的进行一键删除，并配备二次确认防止误删，对于基本符合预期的内容进行一键整体导出为PPT格式，以便于进行功能丰富与个性的编辑操作；支持同步留存历史生成记录，查看历史生成内容的名称、效果及更新时间，提供多次编辑可能。</w:t>
      </w:r>
    </w:p>
    <w:p w14:paraId="5A8DA3CF" w14:textId="77777777" w:rsidR="00006409" w:rsidRPr="00112E98" w:rsidRDefault="00006409" w:rsidP="00006409">
      <w:pPr>
        <w:pStyle w:val="ae"/>
        <w:spacing w:line="400" w:lineRule="exact"/>
        <w:rPr>
          <w:rFonts w:hAnsi="宋体" w:cs="宋体" w:hint="eastAsia"/>
          <w:sz w:val="24"/>
          <w:szCs w:val="24"/>
        </w:rPr>
      </w:pPr>
    </w:p>
    <w:p w14:paraId="06D2234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三、教学空间服务</w:t>
      </w:r>
    </w:p>
    <w:p w14:paraId="46A1186A"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 AI工作台</w:t>
      </w:r>
    </w:p>
    <w:p w14:paraId="2D327360"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1）支持搭建教师</w:t>
      </w:r>
      <w:proofErr w:type="gramStart"/>
      <w:r w:rsidRPr="00112E98">
        <w:rPr>
          <w:rFonts w:hAnsi="宋体" w:cs="宋体" w:hint="eastAsia"/>
          <w:sz w:val="24"/>
          <w:szCs w:val="24"/>
        </w:rPr>
        <w:t>端个人</w:t>
      </w:r>
      <w:proofErr w:type="gramEnd"/>
      <w:r w:rsidRPr="00112E98">
        <w:rPr>
          <w:rFonts w:hAnsi="宋体" w:cs="宋体" w:hint="eastAsia"/>
          <w:sz w:val="24"/>
          <w:szCs w:val="24"/>
        </w:rPr>
        <w:t>工作空间，提供班级管理、发布任务、教学观测等功能。</w:t>
      </w:r>
    </w:p>
    <w:p w14:paraId="0380EDB0"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 支持在教学空间中，快速开启教学活动，教学活动包含：完善课程内容、创建教学班级、发布教学任务、学生自主测试、PPT智能备课、发布课后测验、学生成绩管理、课程教学观测、学生画像分析等相关内容。</w:t>
      </w:r>
    </w:p>
    <w:p w14:paraId="042B3B2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3）支持用户通过完善课程内容，进入到课程中，根据教学需求，对已有知识体系进行内容增加、修改、关联等相关操作</w:t>
      </w:r>
    </w:p>
    <w:p w14:paraId="0989F6B5"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4）支持用户根据教学需要，针对学生进行班级创建，创建班级后系统可跟踪班级情况。</w:t>
      </w:r>
    </w:p>
    <w:p w14:paraId="0CCA2A91"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▲5）支持用户发布课前任务相关教学活动，通过教学任务发布，学生了解课前必须掌握的知识点名字、内容及相关掌握情况，老师可实时查看知识</w:t>
      </w:r>
      <w:proofErr w:type="gramStart"/>
      <w:r w:rsidRPr="00112E98">
        <w:rPr>
          <w:rFonts w:hAnsi="宋体" w:cs="宋体" w:hint="eastAsia"/>
          <w:sz w:val="24"/>
          <w:szCs w:val="24"/>
        </w:rPr>
        <w:t>点任务</w:t>
      </w:r>
      <w:proofErr w:type="gramEnd"/>
      <w:r w:rsidRPr="00112E98">
        <w:rPr>
          <w:rFonts w:hAnsi="宋体" w:cs="宋体" w:hint="eastAsia"/>
          <w:sz w:val="24"/>
          <w:szCs w:val="24"/>
        </w:rPr>
        <w:t>学习数据。</w:t>
      </w:r>
    </w:p>
    <w:p w14:paraId="42CFA19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6）支持学生自主练习并观测数据，学生可针对每个知识点维度进行题目专项练</w:t>
      </w:r>
      <w:r w:rsidRPr="00112E98">
        <w:rPr>
          <w:rFonts w:hAnsi="宋体" w:cs="宋体" w:hint="eastAsia"/>
          <w:sz w:val="24"/>
          <w:szCs w:val="24"/>
        </w:rPr>
        <w:lastRenderedPageBreak/>
        <w:t>习，练习内容包含单选题、多选题、判断题、填空题等，并通过系统自动批阅，换算学生对于知识掌握的情况，给予学生响应反馈。</w:t>
      </w:r>
    </w:p>
    <w:p w14:paraId="3277F2E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7）支持将知识图谱相关内容与PPT插件结合，辅助老师日常备课。</w:t>
      </w:r>
    </w:p>
    <w:p w14:paraId="3EAF67B5"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8）支持教师发布课后测试，测试发布后，根据教师设置，选择对应知识点，并快速组建试卷，完成测试等教学活动。</w:t>
      </w:r>
    </w:p>
    <w:p w14:paraId="6A2A5D0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9）知识教学观测，可通过多个维度进行教学运行观测，如知识点掌握度、学习进度、学生整体数据与成绩等。</w:t>
      </w:r>
    </w:p>
    <w:p w14:paraId="763F99F3"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10）支持基于学习数据针对学生画像进行分析，分析可从多个维度进行测算，包含知识点掌握度、知识</w:t>
      </w:r>
      <w:proofErr w:type="gramStart"/>
      <w:r w:rsidRPr="00112E98">
        <w:rPr>
          <w:rFonts w:hAnsi="宋体" w:cs="宋体" w:hint="eastAsia"/>
          <w:sz w:val="24"/>
          <w:szCs w:val="24"/>
        </w:rPr>
        <w:t>点学习</w:t>
      </w:r>
      <w:proofErr w:type="gramEnd"/>
      <w:r w:rsidRPr="00112E98">
        <w:rPr>
          <w:rFonts w:hAnsi="宋体" w:cs="宋体" w:hint="eastAsia"/>
          <w:sz w:val="24"/>
          <w:szCs w:val="24"/>
        </w:rPr>
        <w:t>进度、知识</w:t>
      </w:r>
      <w:proofErr w:type="gramStart"/>
      <w:r w:rsidRPr="00112E98">
        <w:rPr>
          <w:rFonts w:hAnsi="宋体" w:cs="宋体" w:hint="eastAsia"/>
          <w:sz w:val="24"/>
          <w:szCs w:val="24"/>
        </w:rPr>
        <w:t>点学习</w:t>
      </w:r>
      <w:proofErr w:type="gramEnd"/>
      <w:r w:rsidRPr="00112E98">
        <w:rPr>
          <w:rFonts w:hAnsi="宋体" w:cs="宋体" w:hint="eastAsia"/>
          <w:sz w:val="24"/>
          <w:szCs w:val="24"/>
        </w:rPr>
        <w:t>时长、知识</w:t>
      </w:r>
      <w:proofErr w:type="gramStart"/>
      <w:r w:rsidRPr="00112E98">
        <w:rPr>
          <w:rFonts w:hAnsi="宋体" w:cs="宋体" w:hint="eastAsia"/>
          <w:sz w:val="24"/>
          <w:szCs w:val="24"/>
        </w:rPr>
        <w:t>点学习</w:t>
      </w:r>
      <w:proofErr w:type="gramEnd"/>
      <w:r w:rsidRPr="00112E98">
        <w:rPr>
          <w:rFonts w:hAnsi="宋体" w:cs="宋体" w:hint="eastAsia"/>
          <w:sz w:val="24"/>
          <w:szCs w:val="24"/>
        </w:rPr>
        <w:t>次数、知识点练习时长、知识点练习次数等。</w:t>
      </w:r>
    </w:p>
    <w:p w14:paraId="0101F94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11）支持通过统计本课程的基础教学数据，包含：课程数量、班级数量、学生数量、学习任务数量与课程学习人次。</w:t>
      </w:r>
    </w:p>
    <w:p w14:paraId="43C44E17"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12）支持通过AI助教协助老师梳理课程基本信息，包括班级内掌握度低于60%的学生学情数据、知识</w:t>
      </w:r>
      <w:proofErr w:type="gramStart"/>
      <w:r w:rsidRPr="00112E98">
        <w:rPr>
          <w:rFonts w:hAnsi="宋体" w:cs="宋体" w:hint="eastAsia"/>
          <w:sz w:val="24"/>
          <w:szCs w:val="24"/>
        </w:rPr>
        <w:t>点任务</w:t>
      </w:r>
      <w:proofErr w:type="gramEnd"/>
      <w:r w:rsidRPr="00112E98">
        <w:rPr>
          <w:rFonts w:hAnsi="宋体" w:cs="宋体" w:hint="eastAsia"/>
          <w:sz w:val="24"/>
          <w:szCs w:val="24"/>
        </w:rPr>
        <w:t>教学情况、知识</w:t>
      </w:r>
      <w:proofErr w:type="gramStart"/>
      <w:r w:rsidRPr="00112E98">
        <w:rPr>
          <w:rFonts w:hAnsi="宋体" w:cs="宋体" w:hint="eastAsia"/>
          <w:sz w:val="24"/>
          <w:szCs w:val="24"/>
        </w:rPr>
        <w:t>点学习</w:t>
      </w:r>
      <w:proofErr w:type="gramEnd"/>
      <w:r w:rsidRPr="00112E98">
        <w:rPr>
          <w:rFonts w:hAnsi="宋体" w:cs="宋体" w:hint="eastAsia"/>
          <w:sz w:val="24"/>
          <w:szCs w:val="24"/>
        </w:rPr>
        <w:t>掌握度情况。</w:t>
      </w:r>
    </w:p>
    <w:p w14:paraId="5CF49E8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13）支持结合全国优秀高校教师的实际教学情况，引导用户完成教学流程。</w:t>
      </w:r>
    </w:p>
    <w:p w14:paraId="2F725BA3"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14）支持统计教学班级情况，包含班级内的教学运行数据、教学运行周期数据、知识点平均掌握度与学习趋势、课程内全部知识点的掌握度情况与薄弱知识点情况。</w:t>
      </w:r>
    </w:p>
    <w:p w14:paraId="513257B4" w14:textId="77777777" w:rsidR="00006409" w:rsidRPr="00112E98" w:rsidRDefault="00006409" w:rsidP="00006409">
      <w:pPr>
        <w:pStyle w:val="ae"/>
        <w:spacing w:line="400" w:lineRule="exact"/>
        <w:rPr>
          <w:rFonts w:hAnsi="宋体" w:cs="宋体" w:hint="eastAsia"/>
          <w:sz w:val="24"/>
          <w:szCs w:val="24"/>
        </w:rPr>
      </w:pPr>
    </w:p>
    <w:p w14:paraId="135B65EA"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 教学管理</w:t>
      </w:r>
    </w:p>
    <w:p w14:paraId="34618D7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1）支持课程学生管理：支持导入学生名单，可查看导入失败学生名单，</w:t>
      </w:r>
      <w:proofErr w:type="gramStart"/>
      <w:r w:rsidRPr="00112E98">
        <w:rPr>
          <w:rFonts w:hAnsi="宋体" w:cs="宋体" w:hint="eastAsia"/>
          <w:sz w:val="24"/>
          <w:szCs w:val="24"/>
        </w:rPr>
        <w:t>供老师</w:t>
      </w:r>
      <w:proofErr w:type="gramEnd"/>
      <w:r w:rsidRPr="00112E98">
        <w:rPr>
          <w:rFonts w:hAnsi="宋体" w:cs="宋体" w:hint="eastAsia"/>
          <w:sz w:val="24"/>
          <w:szCs w:val="24"/>
        </w:rPr>
        <w:t>联系学生及时注册认证用户。可移除导入错误的学生。</w:t>
      </w:r>
    </w:p>
    <w:p w14:paraId="1D7CBE5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课程运行总体数据统计：可查看课程学习的学生数量、课程的人均学习进度、全部学生已学内容掌握度平均值等数据，并且分析出各个同学的各阶段的合格率情况，人均学习进度分布与平均掌握度分布等情况</w:t>
      </w:r>
    </w:p>
    <w:p w14:paraId="559EB43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3）支持树状知识地图查看学生掌握度：基于课程图谱中构建的树状知识地图，查看每一知识点的平均掌握度。支持放大、缩小、全屏知识地图，支持展开收起树状知识节点，支持搜索知识地图中的知识点。</w:t>
      </w:r>
    </w:p>
    <w:p w14:paraId="4475A7E8"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4）支持网状知识图谱查看学生掌握度：基于课程图谱中构建的网状知识图谱，查看每一知识点的平均掌握度。支持放大、缩小知识图谱，支持搜索知识图谱中的知识点。</w:t>
      </w:r>
    </w:p>
    <w:p w14:paraId="70B75302"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5）支持查看学生学习详情：可查看课程内的每位学生的学习详情，包含学生加入课程的时间、课程</w:t>
      </w:r>
      <w:proofErr w:type="gramStart"/>
      <w:r w:rsidRPr="00112E98">
        <w:rPr>
          <w:rFonts w:hAnsi="宋体" w:cs="宋体" w:hint="eastAsia"/>
          <w:sz w:val="24"/>
          <w:szCs w:val="24"/>
        </w:rPr>
        <w:t>内知识</w:t>
      </w:r>
      <w:proofErr w:type="gramEnd"/>
      <w:r w:rsidRPr="00112E98">
        <w:rPr>
          <w:rFonts w:hAnsi="宋体" w:cs="宋体" w:hint="eastAsia"/>
          <w:sz w:val="24"/>
          <w:szCs w:val="24"/>
        </w:rPr>
        <w:t>点的学习进度以及已学内容的掌握度。</w:t>
      </w:r>
    </w:p>
    <w:p w14:paraId="43F86ADD"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6）支持查看知识</w:t>
      </w:r>
      <w:proofErr w:type="gramStart"/>
      <w:r w:rsidRPr="00112E98">
        <w:rPr>
          <w:rFonts w:hAnsi="宋体" w:cs="宋体" w:hint="eastAsia"/>
          <w:sz w:val="24"/>
          <w:szCs w:val="24"/>
        </w:rPr>
        <w:t>点学习</w:t>
      </w:r>
      <w:proofErr w:type="gramEnd"/>
      <w:r w:rsidRPr="00112E98">
        <w:rPr>
          <w:rFonts w:hAnsi="宋体" w:cs="宋体" w:hint="eastAsia"/>
          <w:sz w:val="24"/>
          <w:szCs w:val="24"/>
        </w:rPr>
        <w:t>详情：可查看每个知识点的学生完成率以及近一周的提</w:t>
      </w:r>
      <w:r w:rsidRPr="00112E98">
        <w:rPr>
          <w:rFonts w:hAnsi="宋体" w:cs="宋体" w:hint="eastAsia"/>
          <w:sz w:val="24"/>
          <w:szCs w:val="24"/>
        </w:rPr>
        <w:lastRenderedPageBreak/>
        <w:t>升情况，可查看每个知识点的平均掌握度以及不同范围掌握度的学生分布情况。</w:t>
      </w:r>
    </w:p>
    <w:p w14:paraId="2C2872E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7）支持查看学生个人分析报告：可查看学生的所有知识</w:t>
      </w:r>
      <w:proofErr w:type="gramStart"/>
      <w:r w:rsidRPr="00112E98">
        <w:rPr>
          <w:rFonts w:hAnsi="宋体" w:cs="宋体" w:hint="eastAsia"/>
          <w:sz w:val="24"/>
          <w:szCs w:val="24"/>
        </w:rPr>
        <w:t>点学习</w:t>
      </w:r>
      <w:proofErr w:type="gramEnd"/>
      <w:r w:rsidRPr="00112E98">
        <w:rPr>
          <w:rFonts w:hAnsi="宋体" w:cs="宋体" w:hint="eastAsia"/>
          <w:sz w:val="24"/>
          <w:szCs w:val="24"/>
        </w:rPr>
        <w:t>的平均掌握度、资料</w:t>
      </w:r>
      <w:proofErr w:type="gramStart"/>
      <w:r w:rsidRPr="00112E98">
        <w:rPr>
          <w:rFonts w:hAnsi="宋体" w:cs="宋体" w:hint="eastAsia"/>
          <w:sz w:val="24"/>
          <w:szCs w:val="24"/>
        </w:rPr>
        <w:t>总学习</w:t>
      </w:r>
      <w:proofErr w:type="gramEnd"/>
      <w:r w:rsidRPr="00112E98">
        <w:rPr>
          <w:rFonts w:hAnsi="宋体" w:cs="宋体" w:hint="eastAsia"/>
          <w:sz w:val="24"/>
          <w:szCs w:val="24"/>
        </w:rPr>
        <w:t>时长、总练习时长、总练习次数。可查看学生对每个知识</w:t>
      </w:r>
      <w:proofErr w:type="gramStart"/>
      <w:r w:rsidRPr="00112E98">
        <w:rPr>
          <w:rFonts w:hAnsi="宋体" w:cs="宋体" w:hint="eastAsia"/>
          <w:sz w:val="24"/>
          <w:szCs w:val="24"/>
        </w:rPr>
        <w:t>点学习</w:t>
      </w:r>
      <w:proofErr w:type="gramEnd"/>
      <w:r w:rsidRPr="00112E98">
        <w:rPr>
          <w:rFonts w:hAnsi="宋体" w:cs="宋体" w:hint="eastAsia"/>
          <w:sz w:val="24"/>
          <w:szCs w:val="24"/>
        </w:rPr>
        <w:t>的掌握度以及班级的平均掌握度，用于比较学生在课程内的当前学习水平。可查看学生对每个知识点的资料学习时长、练习时长、练习次数。</w:t>
      </w:r>
    </w:p>
    <w:p w14:paraId="26CDFBB7"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8）支持分析每日学习情况简讯：包括今日学生上线数量、老师上线数量、教师团队建设数据，（包括：教授、副教授、讲师、助教等身份）、学生学习相关数据（学生</w:t>
      </w:r>
      <w:proofErr w:type="gramStart"/>
      <w:r w:rsidRPr="00112E98">
        <w:rPr>
          <w:rFonts w:hAnsi="宋体" w:cs="宋体" w:hint="eastAsia"/>
          <w:sz w:val="24"/>
          <w:szCs w:val="24"/>
        </w:rPr>
        <w:t>学习总</w:t>
      </w:r>
      <w:proofErr w:type="gramEnd"/>
      <w:r w:rsidRPr="00112E98">
        <w:rPr>
          <w:rFonts w:hAnsi="宋体" w:cs="宋体" w:hint="eastAsia"/>
          <w:sz w:val="24"/>
          <w:szCs w:val="24"/>
        </w:rPr>
        <w:t>人次、参与学生人数、参与率）。</w:t>
      </w:r>
    </w:p>
    <w:p w14:paraId="473E5A7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9）支持分析课程图谱运行成果：分析数据包括稳定运行时长、人均学习进度、平均掌握度、学生学习合格率等。</w:t>
      </w:r>
    </w:p>
    <w:p w14:paraId="3E228AC3"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10）支持分析课程学习变化趋势：分析包括学习人次变化趋势、人均学习进度变化趋势、平均掌握度变化趋势、合格率变化趋势等。</w:t>
      </w:r>
    </w:p>
    <w:p w14:paraId="4E321F6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11）可接入慕课中进行校外共享：可接入慕课中为选课院校及学生提供图谱学习服务，并积累图谱选课数及学习人数等运行数据。</w:t>
      </w:r>
    </w:p>
    <w:p w14:paraId="73EB6D9C"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12）可接入翻转教学中进行校内教学：可接入翻转课程中为学生提供图谱学习服务，并积累图谱选课数及学习人数等运行数据。</w:t>
      </w:r>
    </w:p>
    <w:p w14:paraId="29D8E68B"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13）具备知识图谱课程运行推广能力，平台中已运行对外推广的知识图谱数量不低于3000门（不包含基于知识融合运行的共享课与翻转课）。</w:t>
      </w:r>
    </w:p>
    <w:p w14:paraId="0111397E" w14:textId="77777777" w:rsidR="00006409" w:rsidRPr="00112E98" w:rsidRDefault="00006409" w:rsidP="00006409">
      <w:pPr>
        <w:pStyle w:val="ae"/>
        <w:spacing w:line="400" w:lineRule="exact"/>
        <w:rPr>
          <w:rFonts w:hAnsi="宋体" w:cs="宋体" w:hint="eastAsia"/>
          <w:sz w:val="24"/>
          <w:szCs w:val="24"/>
        </w:rPr>
      </w:pPr>
      <w:r>
        <w:rPr>
          <w:rFonts w:hAnsi="宋体" w:cs="宋体" w:hint="eastAsia"/>
          <w:sz w:val="24"/>
          <w:szCs w:val="24"/>
        </w:rPr>
        <w:t>▲</w:t>
      </w:r>
      <w:r w:rsidRPr="00112E98">
        <w:rPr>
          <w:rFonts w:hAnsi="宋体" w:cs="宋体" w:hint="eastAsia"/>
          <w:sz w:val="24"/>
          <w:szCs w:val="24"/>
        </w:rPr>
        <w:t>14）支持用户一键登录小程序进行学习：已经进入知识图谱班级的学生，可一键进</w:t>
      </w:r>
      <w:proofErr w:type="gramStart"/>
      <w:r w:rsidRPr="00112E98">
        <w:rPr>
          <w:rFonts w:hAnsi="宋体" w:cs="宋体" w:hint="eastAsia"/>
          <w:sz w:val="24"/>
          <w:szCs w:val="24"/>
        </w:rPr>
        <w:t>入微信</w:t>
      </w:r>
      <w:proofErr w:type="gramEnd"/>
      <w:r w:rsidRPr="00112E98">
        <w:rPr>
          <w:rFonts w:hAnsi="宋体" w:cs="宋体" w:hint="eastAsia"/>
          <w:sz w:val="24"/>
          <w:szCs w:val="24"/>
        </w:rPr>
        <w:t>小程序，对于课程内容进行学习，学习内容包含：动态知识图谱查看、教学任务查看、知识</w:t>
      </w:r>
      <w:proofErr w:type="gramStart"/>
      <w:r w:rsidRPr="00112E98">
        <w:rPr>
          <w:rFonts w:hAnsi="宋体" w:cs="宋体" w:hint="eastAsia"/>
          <w:sz w:val="24"/>
          <w:szCs w:val="24"/>
        </w:rPr>
        <w:t>点资源</w:t>
      </w:r>
      <w:proofErr w:type="gramEnd"/>
      <w:r w:rsidRPr="00112E98">
        <w:rPr>
          <w:rFonts w:hAnsi="宋体" w:cs="宋体" w:hint="eastAsia"/>
          <w:sz w:val="24"/>
          <w:szCs w:val="24"/>
        </w:rPr>
        <w:t>学习、知识点题目练习、考试题目练习等。</w:t>
      </w:r>
      <w:proofErr w:type="gramStart"/>
      <w:r w:rsidRPr="00112E98">
        <w:rPr>
          <w:rFonts w:hAnsi="宋体" w:cs="宋体" w:hint="eastAsia"/>
          <w:sz w:val="24"/>
          <w:szCs w:val="24"/>
        </w:rPr>
        <w:t>微信小</w:t>
      </w:r>
      <w:proofErr w:type="gramEnd"/>
      <w:r w:rsidRPr="00112E98">
        <w:rPr>
          <w:rFonts w:hAnsi="宋体" w:cs="宋体" w:hint="eastAsia"/>
          <w:sz w:val="24"/>
          <w:szCs w:val="24"/>
        </w:rPr>
        <w:t>程序与</w:t>
      </w:r>
      <w:proofErr w:type="gramStart"/>
      <w:r w:rsidRPr="00112E98">
        <w:rPr>
          <w:rFonts w:hAnsi="宋体" w:cs="宋体" w:hint="eastAsia"/>
          <w:sz w:val="24"/>
          <w:szCs w:val="24"/>
        </w:rPr>
        <w:t>网页版</w:t>
      </w:r>
      <w:proofErr w:type="gramEnd"/>
      <w:r w:rsidRPr="00112E98">
        <w:rPr>
          <w:rFonts w:hAnsi="宋体" w:cs="宋体" w:hint="eastAsia"/>
          <w:sz w:val="24"/>
          <w:szCs w:val="24"/>
        </w:rPr>
        <w:t>互通学习数据与记录。</w:t>
      </w:r>
    </w:p>
    <w:p w14:paraId="0CD745D5" w14:textId="77777777" w:rsidR="00006409" w:rsidRPr="00112E98" w:rsidRDefault="00006409" w:rsidP="00006409">
      <w:pPr>
        <w:pStyle w:val="ae"/>
        <w:spacing w:line="400" w:lineRule="exact"/>
        <w:rPr>
          <w:rFonts w:hAnsi="宋体" w:cs="宋体" w:hint="eastAsia"/>
          <w:sz w:val="24"/>
          <w:szCs w:val="24"/>
        </w:rPr>
      </w:pPr>
    </w:p>
    <w:p w14:paraId="399EB28E"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 教学任务</w:t>
      </w:r>
    </w:p>
    <w:p w14:paraId="1834BD1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1）支持发布各类教学任务，教学任务需包含：知识点学习、作业测试、考试、话题讨论、通知公告、探究式学习、资源学习、题库、试卷库、灵动课堂模板、AI研习室等。</w:t>
      </w:r>
    </w:p>
    <w:p w14:paraId="3A466F00"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2）支持在各类任务中，通过运行中、未开始、已结束等多种类型进行观测。</w:t>
      </w:r>
    </w:p>
    <w:p w14:paraId="3B1D187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3）支持将课程中所有考试试卷内容存放在试卷库中，后续在任务发布与教学过程中可直接从试卷库中引用试卷资源</w:t>
      </w:r>
    </w:p>
    <w:p w14:paraId="664028F4"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4）支持创建灵动课堂应用，支持在灵动课堂中创建问卷、投票、抢答，并实时记录灵动课堂应用情况和数据进行分析。</w:t>
      </w:r>
    </w:p>
    <w:p w14:paraId="466FFA6C"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▲5）支持构建师生沟通的AI研习室，通过AI研习室了解学生的学习情况与学习疑问，进行互动讨论，并实时更新最热、疑问排行榜，同时系统可根据指定回</w:t>
      </w:r>
      <w:r w:rsidRPr="00112E98">
        <w:rPr>
          <w:rFonts w:hAnsi="宋体" w:cs="宋体" w:hint="eastAsia"/>
          <w:sz w:val="24"/>
          <w:szCs w:val="24"/>
        </w:rPr>
        <w:lastRenderedPageBreak/>
        <w:t>答提醒用户进行作答。</w:t>
      </w:r>
    </w:p>
    <w:p w14:paraId="50E6DCA5" w14:textId="77777777" w:rsidR="00006409" w:rsidRPr="00112E98" w:rsidRDefault="00006409" w:rsidP="00006409">
      <w:pPr>
        <w:pStyle w:val="ae"/>
        <w:spacing w:line="400" w:lineRule="exact"/>
        <w:rPr>
          <w:rFonts w:hAnsi="宋体" w:cs="宋体" w:hint="eastAsia"/>
          <w:sz w:val="24"/>
          <w:szCs w:val="24"/>
        </w:rPr>
      </w:pPr>
    </w:p>
    <w:p w14:paraId="43AB96DC"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 PPT插件课程教学</w:t>
      </w:r>
    </w:p>
    <w:p w14:paraId="28C7457F" w14:textId="77777777" w:rsidR="00006409" w:rsidRPr="00112E98" w:rsidRDefault="00006409" w:rsidP="00006409">
      <w:pPr>
        <w:pStyle w:val="ae"/>
        <w:spacing w:line="400" w:lineRule="exact"/>
        <w:rPr>
          <w:rFonts w:hAnsi="宋体" w:cs="宋体" w:hint="eastAsia"/>
          <w:sz w:val="24"/>
          <w:szCs w:val="24"/>
        </w:rPr>
      </w:pPr>
      <w:r>
        <w:rPr>
          <w:rFonts w:hAnsi="宋体" w:cs="宋体" w:hint="eastAsia"/>
          <w:sz w:val="24"/>
          <w:szCs w:val="24"/>
        </w:rPr>
        <w:t>▲</w:t>
      </w:r>
      <w:r w:rsidRPr="00112E98">
        <w:rPr>
          <w:rFonts w:hAnsi="宋体" w:cs="宋体" w:hint="eastAsia"/>
          <w:sz w:val="24"/>
          <w:szCs w:val="24"/>
        </w:rPr>
        <w:t>1）支持应用PPT插件将知识图谱相关资源加入PPT建设中，PPT</w:t>
      </w:r>
      <w:proofErr w:type="gramStart"/>
      <w:r w:rsidRPr="00112E98">
        <w:rPr>
          <w:rFonts w:hAnsi="宋体" w:cs="宋体" w:hint="eastAsia"/>
          <w:sz w:val="24"/>
          <w:szCs w:val="24"/>
        </w:rPr>
        <w:t>插件需支持</w:t>
      </w:r>
      <w:proofErr w:type="gramEnd"/>
      <w:r w:rsidRPr="00112E98">
        <w:rPr>
          <w:rFonts w:hAnsi="宋体" w:cs="宋体" w:hint="eastAsia"/>
          <w:sz w:val="24"/>
          <w:szCs w:val="24"/>
        </w:rPr>
        <w:t>OFFICE，同时系统支持windows与</w:t>
      </w:r>
      <w:proofErr w:type="spellStart"/>
      <w:r w:rsidRPr="00112E98">
        <w:rPr>
          <w:rFonts w:hAnsi="宋体" w:cs="宋体" w:hint="eastAsia"/>
          <w:sz w:val="24"/>
          <w:szCs w:val="24"/>
        </w:rPr>
        <w:t>macos</w:t>
      </w:r>
      <w:proofErr w:type="spellEnd"/>
      <w:r w:rsidRPr="00112E98">
        <w:rPr>
          <w:rFonts w:hAnsi="宋体" w:cs="宋体" w:hint="eastAsia"/>
          <w:sz w:val="24"/>
          <w:szCs w:val="24"/>
        </w:rPr>
        <w:t>系统，引用的内容包含知识点、问题体系、教学资源、试题资源。</w:t>
      </w:r>
    </w:p>
    <w:p w14:paraId="7FC1EF3A"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2）支持用户可，根据自身需要选择手机验证码登录</w:t>
      </w:r>
      <w:proofErr w:type="gramStart"/>
      <w:r w:rsidRPr="00112E98">
        <w:rPr>
          <w:rFonts w:hAnsi="宋体" w:cs="宋体" w:hint="eastAsia"/>
          <w:sz w:val="24"/>
          <w:szCs w:val="24"/>
        </w:rPr>
        <w:t>或者微信登录</w:t>
      </w:r>
      <w:proofErr w:type="gramEnd"/>
      <w:r w:rsidRPr="00112E98">
        <w:rPr>
          <w:rFonts w:hAnsi="宋体" w:cs="宋体" w:hint="eastAsia"/>
          <w:sz w:val="24"/>
          <w:szCs w:val="24"/>
        </w:rPr>
        <w:t>等多种方式完成账号登录流程</w:t>
      </w:r>
    </w:p>
    <w:p w14:paraId="4E0378F5"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3）支持登录完成后，系统会根据当前账号的课程图谱建设信息，选择上方导航栏中“开始授课”，选择相应的授课课程</w:t>
      </w:r>
    </w:p>
    <w:p w14:paraId="764436A0"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4）支持点击知识点按钮，在PPT会有图谱内梳理的知识点内容，老师可以搜索，点击知识点可查看知识点详情，找到想要的内容后点击引用，即可插入PPT中进行教学。</w:t>
      </w:r>
    </w:p>
    <w:p w14:paraId="31F0A05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5）支持知识点插入成功后，教师在PPT播放页面中点击知识点按钮或者按住ctrl并单击知识点，即可打开相关教学内容进行教学。</w:t>
      </w:r>
    </w:p>
    <w:p w14:paraId="7744327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6）支持点击问题图谱“即可直接查看当前图谱梳理的全部”全面“－”概念“－”方法“等问题，选择想要的内容点击”引入“即可插入PPT中。</w:t>
      </w:r>
    </w:p>
    <w:p w14:paraId="0E522CD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7）支持教师在PPT播放页面中点击问题卡片按钮或者按住ctrl并单击问题卡片，即可打开相关教学内容进行教学。</w:t>
      </w:r>
    </w:p>
    <w:p w14:paraId="01902ED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8）支持系统会根据课程内容，AI推送对应资源，教师可直接点击查看，合适的话直接点击</w:t>
      </w:r>
      <w:proofErr w:type="gramStart"/>
      <w:r w:rsidRPr="00112E98">
        <w:rPr>
          <w:rFonts w:hAnsi="宋体" w:cs="宋体" w:hint="eastAsia"/>
          <w:sz w:val="24"/>
          <w:szCs w:val="24"/>
        </w:rPr>
        <w:t>”</w:t>
      </w:r>
      <w:proofErr w:type="gramEnd"/>
      <w:r w:rsidRPr="00112E98">
        <w:rPr>
          <w:rFonts w:hAnsi="宋体" w:cs="宋体" w:hint="eastAsia"/>
          <w:sz w:val="24"/>
          <w:szCs w:val="24"/>
        </w:rPr>
        <w:t>引入“即可插入PPT。</w:t>
      </w:r>
    </w:p>
    <w:p w14:paraId="1362DBE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9）支持添加题目资源，可以打开当前图谱梳理的题库内容，选择合适的内容后点击</w:t>
      </w:r>
      <w:proofErr w:type="gramStart"/>
      <w:r w:rsidRPr="00112E98">
        <w:rPr>
          <w:rFonts w:hAnsi="宋体" w:cs="宋体" w:hint="eastAsia"/>
          <w:sz w:val="24"/>
          <w:szCs w:val="24"/>
        </w:rPr>
        <w:t>”</w:t>
      </w:r>
      <w:proofErr w:type="gramEnd"/>
      <w:r w:rsidRPr="00112E98">
        <w:rPr>
          <w:rFonts w:hAnsi="宋体" w:cs="宋体" w:hint="eastAsia"/>
          <w:sz w:val="24"/>
          <w:szCs w:val="24"/>
        </w:rPr>
        <w:t>引入，即可插入PPT中。</w:t>
      </w:r>
    </w:p>
    <w:p w14:paraId="529B2447"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10）支持进入线下课堂后，教师可通过PPT软件（如OFFICE、WPS等）打开已经与知识图谱关联的教学课件进行课中混合式教学。教学活动包含：签到、点名、课程录音、知识图谱内容学习。</w:t>
      </w:r>
    </w:p>
    <w:p w14:paraId="24CBAAB3"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11）支持PPT教学中，教师可点击插件中的随机点名，系统根据当前班级中已经签到的学生数据，进行随机抽取，随机选择一名班级内的学生，进行后续教学活动。</w:t>
      </w:r>
    </w:p>
    <w:p w14:paraId="34604A3A"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12）支持教师查看发布的随堂测验的答题情况，包括题目的参与人数、正确率、每个选项选择的人数，以及每位参与同学的答题记录。</w:t>
      </w:r>
    </w:p>
    <w:p w14:paraId="6D0C6B8F"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13）支持教师查看发布的签到的课堂记录，包括已签到学生的姓名、学号、签到时间，以及未签到学生的姓名和学号。</w:t>
      </w:r>
    </w:p>
    <w:p w14:paraId="10873AA6"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14）支持教师查看发布的点名的课堂记录，包括已点名学生的姓名、学号、点名</w:t>
      </w:r>
      <w:r w:rsidRPr="00112E98">
        <w:rPr>
          <w:rFonts w:hAnsi="宋体" w:cs="宋体" w:hint="eastAsia"/>
          <w:sz w:val="24"/>
          <w:szCs w:val="24"/>
        </w:rPr>
        <w:lastRenderedPageBreak/>
        <w:t>时间。</w:t>
      </w:r>
    </w:p>
    <w:p w14:paraId="2EE1A2C9"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5. 教学课件库</w:t>
      </w:r>
    </w:p>
    <w:p w14:paraId="212EC081"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1）支持教师团队自主构建课件库中心，进行私有课件库和课程课件库的分区管理，满足教师课件资源私有保护和公开共享的多元场景需求，支持课件共享范围进一步分层，在发布给教师团队基础上，进一步分享给特定班级学生。</w:t>
      </w:r>
    </w:p>
    <w:p w14:paraId="199BD348" w14:textId="77777777" w:rsidR="00006409" w:rsidRPr="00112E98" w:rsidRDefault="00006409" w:rsidP="00006409">
      <w:pPr>
        <w:pStyle w:val="ae"/>
        <w:spacing w:line="400" w:lineRule="exact"/>
        <w:rPr>
          <w:rFonts w:hAnsi="宋体" w:cs="宋体" w:hint="eastAsia"/>
          <w:sz w:val="24"/>
          <w:szCs w:val="24"/>
        </w:rPr>
      </w:pPr>
      <w:r w:rsidRPr="00112E98">
        <w:rPr>
          <w:rFonts w:hAnsi="宋体" w:cs="宋体" w:hint="eastAsia"/>
          <w:sz w:val="24"/>
          <w:szCs w:val="24"/>
        </w:rPr>
        <w:t>▲2）支持教师能够实现私有课件轻松拖拽，完成不超过1G单个文件大小的自主上传；支持上传课件以列表或图标形式进行个性化集中陈列，显示课件原始名称及格式；支持上传课件在线进行小屏或全屏预览，支持按课件顺序进行逐页查看或者依照</w:t>
      </w:r>
      <w:proofErr w:type="gramStart"/>
      <w:r w:rsidRPr="00112E98">
        <w:rPr>
          <w:rFonts w:hAnsi="宋体" w:cs="宋体" w:hint="eastAsia"/>
          <w:sz w:val="24"/>
          <w:szCs w:val="24"/>
        </w:rPr>
        <w:t>缩略图</w:t>
      </w:r>
      <w:proofErr w:type="gramEnd"/>
      <w:r w:rsidRPr="00112E98">
        <w:rPr>
          <w:rFonts w:hAnsi="宋体" w:cs="宋体" w:hint="eastAsia"/>
          <w:sz w:val="24"/>
          <w:szCs w:val="24"/>
        </w:rPr>
        <w:t>进行跳转查看，支持根据教学节奏设计，还原公式、图表等内容的动画播放呈现；支持每个课件的手动删除、重命名及再次下载等基本操作；支持教师针对私有课件课内所有课件以名称为依据进行检索。</w:t>
      </w:r>
    </w:p>
    <w:p w14:paraId="0A053066" w14:textId="77777777" w:rsidR="00006409" w:rsidRDefault="00006409" w:rsidP="00006409">
      <w:pPr>
        <w:pStyle w:val="ae"/>
        <w:spacing w:line="400" w:lineRule="exact"/>
        <w:rPr>
          <w:rFonts w:hAnsi="宋体" w:cs="宋体"/>
          <w:sz w:val="24"/>
          <w:szCs w:val="24"/>
        </w:rPr>
      </w:pPr>
      <w:r>
        <w:rPr>
          <w:rFonts w:hAnsi="宋体" w:cs="宋体" w:hint="eastAsia"/>
          <w:sz w:val="24"/>
          <w:szCs w:val="24"/>
        </w:rPr>
        <w:t>▲</w:t>
      </w:r>
      <w:r w:rsidRPr="00112E98">
        <w:rPr>
          <w:rFonts w:hAnsi="宋体" w:cs="宋体" w:hint="eastAsia"/>
          <w:sz w:val="24"/>
          <w:szCs w:val="24"/>
        </w:rPr>
        <w:t>3）支持从私有课件库中，以清单查看或手段检索方式，勾选课件推送至课程共享课件库，共享课件库中的课件支持列表查看文件名称、格式、大小、所属人及更新时间，并支持教师针对课程共享课件库内所有课件以名称为依据进行检索；实现在线预览、手动删除和下载的基本操作，预览同样支持小屏或全屏查看，支持按课件顺序进行逐页查看或者依照</w:t>
      </w:r>
      <w:proofErr w:type="gramStart"/>
      <w:r w:rsidRPr="00112E98">
        <w:rPr>
          <w:rFonts w:hAnsi="宋体" w:cs="宋体" w:hint="eastAsia"/>
          <w:sz w:val="24"/>
          <w:szCs w:val="24"/>
        </w:rPr>
        <w:t>缩略图</w:t>
      </w:r>
      <w:proofErr w:type="gramEnd"/>
      <w:r w:rsidRPr="00112E98">
        <w:rPr>
          <w:rFonts w:hAnsi="宋体" w:cs="宋体" w:hint="eastAsia"/>
          <w:sz w:val="24"/>
          <w:szCs w:val="24"/>
        </w:rPr>
        <w:t>进行跳转查看，支持根据教学节奏设计，还原公式、图表等内容的动画播放呈现；支持选择课程课件库中的不同课件推送给指定班级的学生，实现师生资源共享。</w:t>
      </w:r>
    </w:p>
    <w:p w14:paraId="041E7839" w14:textId="77777777" w:rsidR="00006409" w:rsidRDefault="00006409" w:rsidP="00006409">
      <w:pPr>
        <w:pStyle w:val="ae"/>
        <w:spacing w:line="400" w:lineRule="exact"/>
        <w:rPr>
          <w:rFonts w:hAnsi="宋体" w:cs="宋体" w:hint="eastAsia"/>
          <w:sz w:val="24"/>
          <w:szCs w:val="24"/>
        </w:rPr>
      </w:pPr>
    </w:p>
    <w:p w14:paraId="1FF6DAE8" w14:textId="77777777" w:rsidR="00006409" w:rsidRPr="004A6C08" w:rsidRDefault="00006409" w:rsidP="00006409">
      <w:pPr>
        <w:pStyle w:val="ae"/>
        <w:spacing w:line="400" w:lineRule="exact"/>
        <w:rPr>
          <w:rFonts w:hAnsi="宋体" w:cs="宋体" w:hint="eastAsia"/>
          <w:sz w:val="24"/>
        </w:rPr>
      </w:pPr>
      <w:r>
        <w:rPr>
          <w:rFonts w:hAnsi="宋体" w:cs="宋体" w:hint="eastAsia"/>
          <w:sz w:val="24"/>
          <w:szCs w:val="24"/>
        </w:rPr>
        <w:t>四、</w:t>
      </w:r>
      <w:r w:rsidRPr="004A6C08">
        <w:rPr>
          <w:rFonts w:hAnsi="宋体" w:cs="宋体" w:hint="eastAsia"/>
          <w:sz w:val="24"/>
        </w:rPr>
        <w:t>专业建设服务</w:t>
      </w:r>
    </w:p>
    <w:p w14:paraId="5C38B299" w14:textId="77777777" w:rsidR="00006409" w:rsidRPr="004A6C08" w:rsidRDefault="00006409" w:rsidP="00006409">
      <w:pPr>
        <w:pStyle w:val="ae"/>
        <w:spacing w:line="400" w:lineRule="exact"/>
        <w:rPr>
          <w:rFonts w:hAnsi="宋体" w:cs="宋体" w:hint="eastAsia"/>
          <w:sz w:val="24"/>
        </w:rPr>
      </w:pPr>
      <w:bookmarkStart w:id="1" w:name="OLE_LINK9"/>
      <w:r w:rsidRPr="004A6C08">
        <w:rPr>
          <w:rFonts w:hAnsi="宋体" w:cs="宋体" w:hint="eastAsia"/>
          <w:sz w:val="24"/>
        </w:rPr>
        <w:t>1.个性化首页门户</w:t>
      </w:r>
    </w:p>
    <w:p w14:paraId="062879E4"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1）专业总</w:t>
      </w:r>
      <w:proofErr w:type="gramStart"/>
      <w:r w:rsidRPr="004A6C08">
        <w:rPr>
          <w:rFonts w:hAnsi="宋体" w:cs="宋体" w:hint="eastAsia"/>
          <w:sz w:val="24"/>
        </w:rPr>
        <w:t>览</w:t>
      </w:r>
      <w:proofErr w:type="gramEnd"/>
      <w:r w:rsidRPr="004A6C08">
        <w:rPr>
          <w:rFonts w:hAnsi="宋体" w:cs="宋体" w:hint="eastAsia"/>
          <w:sz w:val="24"/>
        </w:rPr>
        <w:t>与学习助手：支持呈现专业名称、课程数量、课程知识图谱数量、知识点数量等数据，支持展示累计总访问量、本周新增访问、今日访问等数据，配备AI学习助手支持随时提问。</w:t>
      </w:r>
    </w:p>
    <w:p w14:paraId="59D8DF4B"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2）专业介绍与人才培养：支持呈现对该专业的介绍，支持通过架构</w:t>
      </w:r>
      <w:proofErr w:type="gramStart"/>
      <w:r w:rsidRPr="004A6C08">
        <w:rPr>
          <w:rFonts w:hAnsi="宋体" w:cs="宋体" w:hint="eastAsia"/>
          <w:sz w:val="24"/>
        </w:rPr>
        <w:t>层级图</w:t>
      </w:r>
      <w:proofErr w:type="gramEnd"/>
      <w:r w:rsidRPr="004A6C08">
        <w:rPr>
          <w:rFonts w:hAnsi="宋体" w:cs="宋体" w:hint="eastAsia"/>
          <w:sz w:val="24"/>
        </w:rPr>
        <w:t>可视化展示人才培养方案，支持呈现主人才培养方案的明细数据：用户当前</w:t>
      </w:r>
      <w:proofErr w:type="gramStart"/>
      <w:r w:rsidRPr="004A6C08">
        <w:rPr>
          <w:rFonts w:hAnsi="宋体" w:cs="宋体" w:hint="eastAsia"/>
          <w:sz w:val="24"/>
        </w:rPr>
        <w:t>主方案与辅方案</w:t>
      </w:r>
      <w:proofErr w:type="gramEnd"/>
      <w:r w:rsidRPr="004A6C08">
        <w:rPr>
          <w:rFonts w:hAnsi="宋体" w:cs="宋体" w:hint="eastAsia"/>
          <w:sz w:val="24"/>
        </w:rPr>
        <w:t>的数量；培养目标、毕业要求、关联指标点与支撑课程的数量；学生数量和年级数量；支撑矩阵的数量。</w:t>
      </w:r>
    </w:p>
    <w:p w14:paraId="6FFB1450"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3）课程大家族建设：按专业基础课、专业必修课、专业选修课对全部课程进行分类，部分标有智慧课程、AI课程和高阶课程标签，并对已建设知识图谱的课程进行统计。</w:t>
      </w:r>
    </w:p>
    <w:p w14:paraId="0E4739A0"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4）问题图谱与专业交叉：展示AI热门问题推荐TOP3，并对问题按课程、全局层、概念层、方法层进行分类，专业综合性问题覆盖多门课程与知识点。</w:t>
      </w:r>
    </w:p>
    <w:p w14:paraId="5D7A6CA4"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5）专业交叉分析：支持对课程与课程之间的关联度进行分析，展示两门课程之</w:t>
      </w:r>
      <w:r w:rsidRPr="004A6C08">
        <w:rPr>
          <w:rFonts w:hAnsi="宋体" w:cs="宋体" w:hint="eastAsia"/>
          <w:sz w:val="24"/>
        </w:rPr>
        <w:lastRenderedPageBreak/>
        <w:t>间的关联度与关联知识点数量。支持对课程间相似度进行对比分析、对知识点相似分析，展示相似知识点比例数量和相似知识点组数。</w:t>
      </w:r>
    </w:p>
    <w:p w14:paraId="3CA6AE4A" w14:textId="77777777" w:rsidR="00006409" w:rsidRDefault="00006409" w:rsidP="00006409">
      <w:pPr>
        <w:pStyle w:val="ae"/>
        <w:spacing w:line="400" w:lineRule="exact"/>
        <w:rPr>
          <w:rFonts w:hAnsi="宋体" w:cs="宋体"/>
          <w:sz w:val="24"/>
        </w:rPr>
      </w:pPr>
      <w:r w:rsidRPr="004A6C08">
        <w:rPr>
          <w:rFonts w:hAnsi="宋体" w:cs="宋体" w:hint="eastAsia"/>
          <w:sz w:val="24"/>
        </w:rPr>
        <w:t>6）教学资源：支持按照扇形图对题库题目总数和教学资源分布进行拆分展示，支持可视化展示课程资源分布，按照视频、音频、课件等进行分类。</w:t>
      </w:r>
    </w:p>
    <w:p w14:paraId="61791723" w14:textId="77777777" w:rsidR="00006409" w:rsidRPr="004A6C08" w:rsidRDefault="00006409" w:rsidP="00006409">
      <w:pPr>
        <w:pStyle w:val="ae"/>
        <w:spacing w:line="400" w:lineRule="exact"/>
        <w:rPr>
          <w:rFonts w:hAnsi="宋体" w:cs="宋体" w:hint="eastAsia"/>
          <w:sz w:val="24"/>
        </w:rPr>
      </w:pPr>
    </w:p>
    <w:p w14:paraId="7D7973C6"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2.专业人才培养体系</w:t>
      </w:r>
    </w:p>
    <w:p w14:paraId="375B7FDF"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1）支持体现专业人才培养体系，预览时支持六维人才培养模型（包含：培养目标、毕业要求、课程体系、能力体系、问题体系、知识体系）与人才培养方案详情内容。</w:t>
      </w:r>
    </w:p>
    <w:p w14:paraId="4C455B1D"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2）支持查看专业体系中培养目标、毕业要求、毕业要求指标点、专业课程、课程目标等各层次的详细内容及对应支撑关系，包括知识点与课程、课程与毕业要求指标点等。支持对培养目标、毕业要求、毕业要求指标点等添加详细描述，并在专业体系中展示。</w:t>
      </w:r>
    </w:p>
    <w:p w14:paraId="1BC53DDB"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3）支持通过AI分析本专业下各个培养方案中多个维度的建设成果，维度如：总结毕业要求对培养目标的支撑度分析、课程对毕业要求的支撑度分析、课程体系构成分析等。</w:t>
      </w:r>
    </w:p>
    <w:p w14:paraId="78E2B79F" w14:textId="77777777" w:rsidR="00006409" w:rsidRDefault="00006409" w:rsidP="00006409">
      <w:pPr>
        <w:pStyle w:val="ae"/>
        <w:spacing w:line="400" w:lineRule="exact"/>
        <w:rPr>
          <w:rFonts w:hAnsi="宋体" w:cs="宋体"/>
          <w:sz w:val="24"/>
        </w:rPr>
      </w:pPr>
      <w:r w:rsidRPr="004A6C08">
        <w:rPr>
          <w:rFonts w:hAnsi="宋体" w:cs="宋体" w:hint="eastAsia"/>
          <w:sz w:val="24"/>
        </w:rPr>
        <w:t>4）支持构建专业支撑</w:t>
      </w:r>
      <w:proofErr w:type="gramStart"/>
      <w:r w:rsidRPr="004A6C08">
        <w:rPr>
          <w:rFonts w:hAnsi="宋体" w:cs="宋体" w:hint="eastAsia"/>
          <w:sz w:val="24"/>
        </w:rPr>
        <w:t>度分析</w:t>
      </w:r>
      <w:proofErr w:type="gramEnd"/>
      <w:r w:rsidRPr="004A6C08">
        <w:rPr>
          <w:rFonts w:hAnsi="宋体" w:cs="宋体" w:hint="eastAsia"/>
          <w:sz w:val="24"/>
        </w:rPr>
        <w:t>中心，分析中心可总</w:t>
      </w:r>
      <w:proofErr w:type="gramStart"/>
      <w:r w:rsidRPr="004A6C08">
        <w:rPr>
          <w:rFonts w:hAnsi="宋体" w:cs="宋体" w:hint="eastAsia"/>
          <w:sz w:val="24"/>
        </w:rPr>
        <w:t>览</w:t>
      </w:r>
      <w:proofErr w:type="gramEnd"/>
      <w:r w:rsidRPr="004A6C08">
        <w:rPr>
          <w:rFonts w:hAnsi="宋体" w:cs="宋体" w:hint="eastAsia"/>
          <w:sz w:val="24"/>
        </w:rPr>
        <w:t>当前专业培养方案中培养目标数量、毕业要求数量、课程数量，同时针对每条毕业要求与毕业要求指标点进行课程支撑数量统计，并且分析当前人才培养方案中关于专业必修课、专业选修课、专业基础课具体比重以及必学、选学、其他等三类课程的数量统计，同时毕业要求对培养目标支撑矩阵、课程对毕业要求支撑矩阵、课程对毕业要求指标点支撑矩阵，其中对毕业要求支撑矩阵、课程对毕业要求指标点支撑矩阵支持通过筛选学期、课程类型与课程要求对矩阵进行重构与组合</w:t>
      </w:r>
    </w:p>
    <w:p w14:paraId="2CAB5064" w14:textId="77777777" w:rsidR="00006409" w:rsidRPr="004A6C08" w:rsidRDefault="00006409" w:rsidP="00006409">
      <w:pPr>
        <w:pStyle w:val="ae"/>
        <w:spacing w:line="400" w:lineRule="exact"/>
        <w:rPr>
          <w:rFonts w:hAnsi="宋体" w:cs="宋体" w:hint="eastAsia"/>
          <w:sz w:val="24"/>
        </w:rPr>
      </w:pPr>
    </w:p>
    <w:p w14:paraId="4337C918"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3.课程大家族</w:t>
      </w:r>
    </w:p>
    <w:p w14:paraId="4E2A8379"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1）课程大家族总</w:t>
      </w:r>
      <w:proofErr w:type="gramStart"/>
      <w:r w:rsidRPr="004A6C08">
        <w:rPr>
          <w:rFonts w:hAnsi="宋体" w:cs="宋体" w:hint="eastAsia"/>
          <w:sz w:val="24"/>
        </w:rPr>
        <w:t>览</w:t>
      </w:r>
      <w:proofErr w:type="gramEnd"/>
      <w:r w:rsidRPr="004A6C08">
        <w:rPr>
          <w:rFonts w:hAnsi="宋体" w:cs="宋体" w:hint="eastAsia"/>
          <w:sz w:val="24"/>
        </w:rPr>
        <w:t>：按专业基础课、专业必修课、专业选修课对全部课程进行分类，部分标有智慧课程、AI课程和高阶课程标签，并对已建设知识图谱的课程进行统计。</w:t>
      </w:r>
    </w:p>
    <w:p w14:paraId="5002860F"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2）支持课程操作与筛选：系统支持“添加课程”“专业培养路径”查看及“一键生成课程封面”操作。同时，可通过课程类型、所属学校、课程成果、人</w:t>
      </w:r>
      <w:proofErr w:type="gramStart"/>
      <w:r w:rsidRPr="004A6C08">
        <w:rPr>
          <w:rFonts w:hAnsi="宋体" w:cs="宋体" w:hint="eastAsia"/>
          <w:sz w:val="24"/>
        </w:rPr>
        <w:t>培方案</w:t>
      </w:r>
      <w:proofErr w:type="gramEnd"/>
      <w:r w:rsidRPr="004A6C08">
        <w:rPr>
          <w:rFonts w:hAnsi="宋体" w:cs="宋体" w:hint="eastAsia"/>
          <w:sz w:val="24"/>
        </w:rPr>
        <w:t>等条件进行筛选，精准查找课程，“重置选项” 可快速恢复初始状态，方便用户灵活管理与查看课程信息。</w:t>
      </w:r>
    </w:p>
    <w:p w14:paraId="0BDDC3C5"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3）总</w:t>
      </w:r>
      <w:proofErr w:type="gramStart"/>
      <w:r w:rsidRPr="004A6C08">
        <w:rPr>
          <w:rFonts w:hAnsi="宋体" w:cs="宋体" w:hint="eastAsia"/>
          <w:sz w:val="24"/>
        </w:rPr>
        <w:t>览</w:t>
      </w:r>
      <w:proofErr w:type="gramEnd"/>
      <w:r w:rsidRPr="004A6C08">
        <w:rPr>
          <w:rFonts w:hAnsi="宋体" w:cs="宋体" w:hint="eastAsia"/>
          <w:sz w:val="24"/>
        </w:rPr>
        <w:t>课程相关模块：系统展示课程相关模块，包含 “课程简介”“推荐课程”“相关资源” 标签。“本专业开设课程” 展示已有共享课；“AI推荐课程”展示</w:t>
      </w:r>
      <w:r w:rsidRPr="004A6C08">
        <w:rPr>
          <w:rFonts w:hAnsi="宋体" w:cs="宋体" w:hint="eastAsia"/>
          <w:sz w:val="24"/>
        </w:rPr>
        <w:lastRenderedPageBreak/>
        <w:t>课程名称，标注课程性质、学分等。</w:t>
      </w:r>
    </w:p>
    <w:p w14:paraId="55AC19A2" w14:textId="77777777" w:rsidR="00006409" w:rsidRDefault="00006409" w:rsidP="00006409">
      <w:pPr>
        <w:pStyle w:val="ae"/>
        <w:spacing w:line="400" w:lineRule="exact"/>
        <w:rPr>
          <w:rFonts w:hAnsi="宋体" w:cs="宋体"/>
          <w:sz w:val="24"/>
        </w:rPr>
      </w:pPr>
      <w:r w:rsidRPr="004A6C08">
        <w:rPr>
          <w:rFonts w:hAnsi="宋体" w:cs="宋体" w:hint="eastAsia"/>
          <w:sz w:val="24"/>
        </w:rPr>
        <w:t>4）支持课程资源管理与查看：系统支持 “添加相关资源”、“我要开课” 操作。在 “相关资源” 中，可</w:t>
      </w:r>
      <w:proofErr w:type="gramStart"/>
      <w:r w:rsidRPr="004A6C08">
        <w:rPr>
          <w:rFonts w:hAnsi="宋体" w:cs="宋体" w:hint="eastAsia"/>
          <w:sz w:val="24"/>
        </w:rPr>
        <w:t>按应用</w:t>
      </w:r>
      <w:proofErr w:type="gramEnd"/>
      <w:r w:rsidRPr="004A6C08">
        <w:rPr>
          <w:rFonts w:hAnsi="宋体" w:cs="宋体" w:hint="eastAsia"/>
          <w:sz w:val="24"/>
        </w:rPr>
        <w:t>类型（全部、教学录像）、媒体类型（全部、视频）筛选，展示教学视频，显示浏览量、文件大小等信息，方便用户管理和查看课程资源。</w:t>
      </w:r>
    </w:p>
    <w:p w14:paraId="4660371D" w14:textId="77777777" w:rsidR="00006409" w:rsidRPr="004A6C08" w:rsidRDefault="00006409" w:rsidP="00006409">
      <w:pPr>
        <w:pStyle w:val="ae"/>
        <w:spacing w:line="400" w:lineRule="exact"/>
        <w:rPr>
          <w:rFonts w:hAnsi="宋体" w:cs="宋体" w:hint="eastAsia"/>
          <w:sz w:val="24"/>
        </w:rPr>
      </w:pPr>
    </w:p>
    <w:p w14:paraId="742F3683"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4.专业培养路径</w:t>
      </w:r>
    </w:p>
    <w:p w14:paraId="524B3DC5"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1）支持课程拓扑图自定义系统：系统支持用户设置专业核心课程开课学期，构建课程与课程之间关系。展示课程路径。</w:t>
      </w:r>
    </w:p>
    <w:p w14:paraId="2B8D83E9"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2）支持课程体系与毕业要求关联：系统支持专业下每门课程与毕业要求进行权重关联，可以设置中高低关联度，还能设置</w:t>
      </w:r>
      <w:proofErr w:type="gramStart"/>
      <w:r w:rsidRPr="004A6C08">
        <w:rPr>
          <w:rFonts w:hAnsi="宋体" w:cs="宋体" w:hint="eastAsia"/>
          <w:sz w:val="24"/>
        </w:rPr>
        <w:t>相关占</w:t>
      </w:r>
      <w:proofErr w:type="gramEnd"/>
      <w:r w:rsidRPr="004A6C08">
        <w:rPr>
          <w:rFonts w:hAnsi="宋体" w:cs="宋体" w:hint="eastAsia"/>
          <w:sz w:val="24"/>
        </w:rPr>
        <w:t>比，最终能以可视化的图表形式展示。</w:t>
      </w:r>
    </w:p>
    <w:p w14:paraId="6F0A5736"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3）支持直接编辑设置课程拓扑图系统：系统支持用户直接使用拖拽移动课程学期，并直接进行课程之间连线后填写课程之间关系名称。</w:t>
      </w:r>
    </w:p>
    <w:p w14:paraId="7AC09D16"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4）支持图片导入设置课程拓扑系统：系统支持用户直接导入图片将想用的拓扑图导入系统。</w:t>
      </w:r>
    </w:p>
    <w:p w14:paraId="4A57598A"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5）支持专业培养目标个性化定制：支持按照实际专业培养需要，提供模板，个性化定制专业培养目标，以适应不同的培养目标；</w:t>
      </w:r>
    </w:p>
    <w:p w14:paraId="1412E96A" w14:textId="77777777" w:rsidR="00006409" w:rsidRDefault="00006409" w:rsidP="00006409">
      <w:pPr>
        <w:pStyle w:val="ae"/>
        <w:spacing w:line="400" w:lineRule="exact"/>
        <w:rPr>
          <w:rFonts w:hAnsi="宋体" w:cs="宋体"/>
          <w:sz w:val="24"/>
        </w:rPr>
      </w:pPr>
      <w:r w:rsidRPr="004A6C08">
        <w:rPr>
          <w:rFonts w:hAnsi="宋体" w:cs="宋体" w:hint="eastAsia"/>
          <w:sz w:val="24"/>
        </w:rPr>
        <w:t>6）支持专业毕业要求个性化定制：支持从培养目标出发，多维度、细致化地定制该专业的毕业要求。</w:t>
      </w:r>
    </w:p>
    <w:p w14:paraId="349138A9" w14:textId="77777777" w:rsidR="00006409" w:rsidRPr="004A6C08" w:rsidRDefault="00006409" w:rsidP="00006409">
      <w:pPr>
        <w:pStyle w:val="ae"/>
        <w:spacing w:line="400" w:lineRule="exact"/>
        <w:rPr>
          <w:rFonts w:hAnsi="宋体" w:cs="宋体" w:hint="eastAsia"/>
          <w:sz w:val="24"/>
        </w:rPr>
      </w:pPr>
    </w:p>
    <w:p w14:paraId="42378B3A" w14:textId="77777777" w:rsidR="00006409" w:rsidRPr="004A6C08" w:rsidRDefault="00006409" w:rsidP="00006409">
      <w:pPr>
        <w:pStyle w:val="ae"/>
        <w:spacing w:line="400" w:lineRule="exact"/>
        <w:rPr>
          <w:rFonts w:hAnsi="宋体" w:cs="宋体" w:hint="eastAsia"/>
          <w:sz w:val="24"/>
        </w:rPr>
      </w:pPr>
      <w:r>
        <w:rPr>
          <w:rFonts w:hAnsi="宋体" w:cs="宋体" w:hint="eastAsia"/>
          <w:sz w:val="24"/>
        </w:rPr>
        <w:t>5、</w:t>
      </w:r>
      <w:r w:rsidRPr="004A6C08">
        <w:rPr>
          <w:rFonts w:hAnsi="宋体" w:cs="宋体" w:hint="eastAsia"/>
          <w:sz w:val="24"/>
        </w:rPr>
        <w:t>专业知识图谱</w:t>
      </w:r>
    </w:p>
    <w:p w14:paraId="67E5161F" w14:textId="77777777" w:rsidR="00006409" w:rsidRDefault="00006409" w:rsidP="00006409">
      <w:pPr>
        <w:pStyle w:val="ae"/>
        <w:spacing w:line="400" w:lineRule="exact"/>
        <w:rPr>
          <w:rFonts w:hAnsi="宋体" w:cs="宋体"/>
          <w:sz w:val="24"/>
        </w:rPr>
      </w:pPr>
      <w:r w:rsidRPr="004A6C08">
        <w:rPr>
          <w:rFonts w:hAnsi="宋体" w:cs="宋体" w:hint="eastAsia"/>
          <w:sz w:val="24"/>
        </w:rPr>
        <w:t>1）支持通过本平台知识图谱中的问题体系以及通过AI技术对全网相关的问题进行检索收集，并推荐给用户，以问题列表呈现，其中本平台问题有限展示。支持问题列表中包含问题的名称、来源、简介等相关信息。支持展示本平台问题体系问题详情，问题详情包含问题名称、答案来源、包含的问题、问题答案中所关联的知识点以及该问题所关联的能力体系提升。本平台问题答案支持至少3层关联能力体系展示。</w:t>
      </w:r>
    </w:p>
    <w:p w14:paraId="5A8E8C3C" w14:textId="77777777" w:rsidR="00006409" w:rsidRPr="004A6C08" w:rsidRDefault="00006409" w:rsidP="00006409">
      <w:pPr>
        <w:pStyle w:val="ae"/>
        <w:spacing w:line="400" w:lineRule="exact"/>
        <w:rPr>
          <w:rFonts w:hAnsi="宋体" w:cs="宋体" w:hint="eastAsia"/>
          <w:sz w:val="24"/>
        </w:rPr>
      </w:pPr>
    </w:p>
    <w:p w14:paraId="29A6C5FF" w14:textId="77777777" w:rsidR="00006409" w:rsidRPr="004A6C08" w:rsidRDefault="00006409" w:rsidP="00006409">
      <w:pPr>
        <w:pStyle w:val="ae"/>
        <w:spacing w:line="400" w:lineRule="exact"/>
        <w:rPr>
          <w:rFonts w:hAnsi="宋体" w:cs="宋体" w:hint="eastAsia"/>
          <w:sz w:val="24"/>
        </w:rPr>
      </w:pPr>
      <w:r>
        <w:rPr>
          <w:rFonts w:hAnsi="宋体" w:cs="宋体" w:hint="eastAsia"/>
          <w:sz w:val="24"/>
        </w:rPr>
        <w:t>6</w:t>
      </w:r>
      <w:r w:rsidRPr="004A6C08">
        <w:rPr>
          <w:rFonts w:hAnsi="宋体" w:cs="宋体" w:hint="eastAsia"/>
          <w:sz w:val="24"/>
        </w:rPr>
        <w:t>.教学资源中心</w:t>
      </w:r>
    </w:p>
    <w:p w14:paraId="7E068633"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1）支持资源核心数据可视化与多维度分类管理：对资源数量、存储量及类型进行可视化呈现，提供课程、知识主题等多维度筛选，实现资源精细组织与快速定位，提升管理效率；并与原积累数据完成有效衔接。</w:t>
      </w:r>
    </w:p>
    <w:p w14:paraId="5B574611"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2）支持多类型教学资源展示与智能检索：涵盖多种媒体资源，标注关键信息，</w:t>
      </w:r>
      <w:r w:rsidRPr="004A6C08">
        <w:rPr>
          <w:rFonts w:hAnsi="宋体" w:cs="宋体" w:hint="eastAsia"/>
          <w:sz w:val="24"/>
        </w:rPr>
        <w:lastRenderedPageBreak/>
        <w:t>配备搜索及筛选功能，满足多样场景资源获取需求，增强资源利用便捷性。</w:t>
      </w:r>
    </w:p>
    <w:p w14:paraId="3E27D79D"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3）支持知识点与资源深度关联及体系构建：建立资源与知识的关联映射，按知识脉络分类管理资源，助力用户构建知识体系，实现资源与知识的协同学习。</w:t>
      </w:r>
    </w:p>
    <w:p w14:paraId="198768EC"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4）支持试题资源规范化管理与</w:t>
      </w:r>
      <w:proofErr w:type="gramStart"/>
      <w:r w:rsidRPr="004A6C08">
        <w:rPr>
          <w:rFonts w:hAnsi="宋体" w:cs="宋体" w:hint="eastAsia"/>
          <w:sz w:val="24"/>
        </w:rPr>
        <w:t>题型化展示</w:t>
      </w:r>
      <w:proofErr w:type="gramEnd"/>
      <w:r w:rsidRPr="004A6C08">
        <w:rPr>
          <w:rFonts w:hAnsi="宋体" w:cs="宋体" w:hint="eastAsia"/>
          <w:sz w:val="24"/>
        </w:rPr>
        <w:t>：对试题分类标注，提供题型筛选功能，提升试题库管理规范性与教学应用效率，适配测评场景。</w:t>
      </w:r>
    </w:p>
    <w:p w14:paraId="7AD0D2C3" w14:textId="77777777" w:rsidR="00006409" w:rsidRDefault="00006409" w:rsidP="00006409">
      <w:pPr>
        <w:pStyle w:val="ae"/>
        <w:spacing w:line="400" w:lineRule="exact"/>
        <w:rPr>
          <w:rFonts w:hAnsi="宋体" w:cs="宋体"/>
          <w:sz w:val="24"/>
        </w:rPr>
      </w:pPr>
      <w:r w:rsidRPr="004A6C08">
        <w:rPr>
          <w:rFonts w:hAnsi="宋体" w:cs="宋体" w:hint="eastAsia"/>
          <w:sz w:val="24"/>
        </w:rPr>
        <w:t>5）支持个性化学习资源智能推荐：基于用户行为数据，动态推送匹配资源，实现个性化内容获取，增强学习针对性与资源利用有效性，适配不同项目学习场景。</w:t>
      </w:r>
    </w:p>
    <w:p w14:paraId="38328969" w14:textId="77777777" w:rsidR="00006409" w:rsidRPr="004A6C08" w:rsidRDefault="00006409" w:rsidP="00006409">
      <w:pPr>
        <w:pStyle w:val="ae"/>
        <w:spacing w:line="400" w:lineRule="exact"/>
        <w:rPr>
          <w:rFonts w:hAnsi="宋体" w:cs="宋体" w:hint="eastAsia"/>
          <w:sz w:val="24"/>
        </w:rPr>
      </w:pPr>
    </w:p>
    <w:p w14:paraId="05CE63AE" w14:textId="77777777" w:rsidR="00006409" w:rsidRPr="004A6C08" w:rsidRDefault="00006409" w:rsidP="00006409">
      <w:pPr>
        <w:pStyle w:val="ae"/>
        <w:spacing w:line="400" w:lineRule="exact"/>
        <w:rPr>
          <w:rFonts w:hAnsi="宋体" w:cs="宋体" w:hint="eastAsia"/>
          <w:sz w:val="24"/>
        </w:rPr>
      </w:pPr>
      <w:r>
        <w:rPr>
          <w:rFonts w:hAnsi="宋体" w:cs="宋体" w:hint="eastAsia"/>
          <w:sz w:val="24"/>
        </w:rPr>
        <w:t>7</w:t>
      </w:r>
      <w:r w:rsidRPr="004A6C08">
        <w:rPr>
          <w:rFonts w:hAnsi="宋体" w:cs="宋体" w:hint="eastAsia"/>
          <w:sz w:val="24"/>
        </w:rPr>
        <w:t>.专业智能分析</w:t>
      </w:r>
    </w:p>
    <w:p w14:paraId="59D2B837"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1）支持展示专业课程间交叉分析，比如重合知识点情况。</w:t>
      </w:r>
    </w:p>
    <w:p w14:paraId="03F2040E"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2）单个课程交叉分析：从某门课程维度查看该课程与专业下其他课程的关系表，支持展示关系排名，支持从相似知识点维度统计本课程与其他课程的相似详情，</w:t>
      </w:r>
      <w:proofErr w:type="gramStart"/>
      <w:r w:rsidRPr="004A6C08">
        <w:rPr>
          <w:rFonts w:hAnsi="宋体" w:cs="宋体" w:hint="eastAsia"/>
          <w:sz w:val="24"/>
        </w:rPr>
        <w:t>支持从跨课程</w:t>
      </w:r>
      <w:proofErr w:type="gramEnd"/>
      <w:r w:rsidRPr="004A6C08">
        <w:rPr>
          <w:rFonts w:hAnsi="宋体" w:cs="宋体" w:hint="eastAsia"/>
          <w:sz w:val="24"/>
        </w:rPr>
        <w:t>关联维度统计本课程与其他课程的关联详情。</w:t>
      </w:r>
    </w:p>
    <w:p w14:paraId="76923A0A"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3）高关联度排行：展示top5的关联度最高的专业下课程排名，展示两门课的关联度。</w:t>
      </w:r>
    </w:p>
    <w:p w14:paraId="62C9913C"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4）相似知识点排行：展示top5的相似知识点最多的专业下课程排名，展示两门课的相似知识点数量。</w:t>
      </w:r>
    </w:p>
    <w:p w14:paraId="69D59185"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5）跨课程知识点关联排行：展示top5的跨课程关联知识点最多的专业下课程排名，展示两门课的跨课程关联知识点数量。</w:t>
      </w:r>
    </w:p>
    <w:p w14:paraId="413C9CA5" w14:textId="77777777" w:rsidR="00006409" w:rsidRPr="004A6C08" w:rsidRDefault="00006409" w:rsidP="00006409">
      <w:pPr>
        <w:pStyle w:val="ae"/>
        <w:spacing w:line="400" w:lineRule="exact"/>
        <w:rPr>
          <w:rFonts w:hAnsi="宋体" w:cs="宋体" w:hint="eastAsia"/>
          <w:sz w:val="24"/>
        </w:rPr>
      </w:pPr>
      <w:r w:rsidRPr="004A6C08">
        <w:rPr>
          <w:rFonts w:hAnsi="宋体" w:cs="宋体" w:hint="eastAsia"/>
          <w:sz w:val="24"/>
        </w:rPr>
        <w:t>6）课程交叉分析详情：分析专业内任意两门课程的详细知识点关联，形成可视化的关系网络。并且汇总统计两门课的实际相似知识点数量、</w:t>
      </w:r>
      <w:proofErr w:type="gramStart"/>
      <w:r w:rsidRPr="004A6C08">
        <w:rPr>
          <w:rFonts w:hAnsi="宋体" w:cs="宋体" w:hint="eastAsia"/>
          <w:sz w:val="24"/>
        </w:rPr>
        <w:t>跨课关联</w:t>
      </w:r>
      <w:proofErr w:type="gramEnd"/>
      <w:r w:rsidRPr="004A6C08">
        <w:rPr>
          <w:rFonts w:hAnsi="宋体" w:cs="宋体" w:hint="eastAsia"/>
          <w:sz w:val="24"/>
        </w:rPr>
        <w:t>知识点数量，关联关系支持自定义，不同课程可根据实际情况进行关系链接。点击关联知识点后，可看到知识点交叉路径</w:t>
      </w:r>
      <w:r>
        <w:rPr>
          <w:rFonts w:hAnsi="宋体" w:cs="宋体" w:hint="eastAsia"/>
          <w:sz w:val="24"/>
        </w:rPr>
        <w:t>。</w:t>
      </w:r>
    </w:p>
    <w:bookmarkEnd w:id="1"/>
    <w:p w14:paraId="16360D74" w14:textId="77777777" w:rsidR="004307DE" w:rsidRDefault="004307DE">
      <w:pPr>
        <w:rPr>
          <w:rFonts w:hint="eastAsia"/>
        </w:rPr>
      </w:pPr>
    </w:p>
    <w:sectPr w:rsidR="004307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409"/>
    <w:rsid w:val="00006409"/>
    <w:rsid w:val="00280B7A"/>
    <w:rsid w:val="004307DE"/>
    <w:rsid w:val="00BF611B"/>
    <w:rsid w:val="00F07649"/>
    <w:rsid w:val="00F65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80AB3"/>
  <w15:chartTrackingRefBased/>
  <w15:docId w15:val="{6A069978-D91E-422B-A74D-E4D019029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0640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0640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0640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06409"/>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06409"/>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06409"/>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06409"/>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06409"/>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06409"/>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0640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0640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0640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06409"/>
    <w:rPr>
      <w:rFonts w:cstheme="majorBidi"/>
      <w:color w:val="0F4761" w:themeColor="accent1" w:themeShade="BF"/>
      <w:sz w:val="28"/>
      <w:szCs w:val="28"/>
    </w:rPr>
  </w:style>
  <w:style w:type="character" w:customStyle="1" w:styleId="50">
    <w:name w:val="标题 5 字符"/>
    <w:basedOn w:val="a0"/>
    <w:link w:val="5"/>
    <w:uiPriority w:val="9"/>
    <w:semiHidden/>
    <w:rsid w:val="00006409"/>
    <w:rPr>
      <w:rFonts w:cstheme="majorBidi"/>
      <w:color w:val="0F4761" w:themeColor="accent1" w:themeShade="BF"/>
      <w:sz w:val="24"/>
      <w:szCs w:val="24"/>
    </w:rPr>
  </w:style>
  <w:style w:type="character" w:customStyle="1" w:styleId="60">
    <w:name w:val="标题 6 字符"/>
    <w:basedOn w:val="a0"/>
    <w:link w:val="6"/>
    <w:uiPriority w:val="9"/>
    <w:semiHidden/>
    <w:rsid w:val="00006409"/>
    <w:rPr>
      <w:rFonts w:cstheme="majorBidi"/>
      <w:b/>
      <w:bCs/>
      <w:color w:val="0F4761" w:themeColor="accent1" w:themeShade="BF"/>
    </w:rPr>
  </w:style>
  <w:style w:type="character" w:customStyle="1" w:styleId="70">
    <w:name w:val="标题 7 字符"/>
    <w:basedOn w:val="a0"/>
    <w:link w:val="7"/>
    <w:uiPriority w:val="9"/>
    <w:semiHidden/>
    <w:rsid w:val="00006409"/>
    <w:rPr>
      <w:rFonts w:cstheme="majorBidi"/>
      <w:b/>
      <w:bCs/>
      <w:color w:val="595959" w:themeColor="text1" w:themeTint="A6"/>
    </w:rPr>
  </w:style>
  <w:style w:type="character" w:customStyle="1" w:styleId="80">
    <w:name w:val="标题 8 字符"/>
    <w:basedOn w:val="a0"/>
    <w:link w:val="8"/>
    <w:uiPriority w:val="9"/>
    <w:semiHidden/>
    <w:rsid w:val="00006409"/>
    <w:rPr>
      <w:rFonts w:cstheme="majorBidi"/>
      <w:color w:val="595959" w:themeColor="text1" w:themeTint="A6"/>
    </w:rPr>
  </w:style>
  <w:style w:type="character" w:customStyle="1" w:styleId="90">
    <w:name w:val="标题 9 字符"/>
    <w:basedOn w:val="a0"/>
    <w:link w:val="9"/>
    <w:uiPriority w:val="9"/>
    <w:semiHidden/>
    <w:rsid w:val="00006409"/>
    <w:rPr>
      <w:rFonts w:eastAsiaTheme="majorEastAsia" w:cstheme="majorBidi"/>
      <w:color w:val="595959" w:themeColor="text1" w:themeTint="A6"/>
    </w:rPr>
  </w:style>
  <w:style w:type="paragraph" w:styleId="a3">
    <w:name w:val="Title"/>
    <w:basedOn w:val="a"/>
    <w:next w:val="a"/>
    <w:link w:val="a4"/>
    <w:uiPriority w:val="10"/>
    <w:qFormat/>
    <w:rsid w:val="0000640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0640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0640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0640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06409"/>
    <w:pPr>
      <w:spacing w:before="160" w:after="160"/>
      <w:jc w:val="center"/>
    </w:pPr>
    <w:rPr>
      <w:i/>
      <w:iCs/>
      <w:color w:val="404040" w:themeColor="text1" w:themeTint="BF"/>
    </w:rPr>
  </w:style>
  <w:style w:type="character" w:customStyle="1" w:styleId="a8">
    <w:name w:val="引用 字符"/>
    <w:basedOn w:val="a0"/>
    <w:link w:val="a7"/>
    <w:uiPriority w:val="29"/>
    <w:rsid w:val="00006409"/>
    <w:rPr>
      <w:i/>
      <w:iCs/>
      <w:color w:val="404040" w:themeColor="text1" w:themeTint="BF"/>
    </w:rPr>
  </w:style>
  <w:style w:type="paragraph" w:styleId="a9">
    <w:name w:val="List Paragraph"/>
    <w:basedOn w:val="a"/>
    <w:uiPriority w:val="34"/>
    <w:qFormat/>
    <w:rsid w:val="00006409"/>
    <w:pPr>
      <w:ind w:left="720"/>
      <w:contextualSpacing/>
    </w:pPr>
  </w:style>
  <w:style w:type="character" w:styleId="aa">
    <w:name w:val="Intense Emphasis"/>
    <w:basedOn w:val="a0"/>
    <w:uiPriority w:val="21"/>
    <w:qFormat/>
    <w:rsid w:val="00006409"/>
    <w:rPr>
      <w:i/>
      <w:iCs/>
      <w:color w:val="0F4761" w:themeColor="accent1" w:themeShade="BF"/>
    </w:rPr>
  </w:style>
  <w:style w:type="paragraph" w:styleId="ab">
    <w:name w:val="Intense Quote"/>
    <w:basedOn w:val="a"/>
    <w:next w:val="a"/>
    <w:link w:val="ac"/>
    <w:uiPriority w:val="30"/>
    <w:qFormat/>
    <w:rsid w:val="000064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06409"/>
    <w:rPr>
      <w:i/>
      <w:iCs/>
      <w:color w:val="0F4761" w:themeColor="accent1" w:themeShade="BF"/>
    </w:rPr>
  </w:style>
  <w:style w:type="character" w:styleId="ad">
    <w:name w:val="Intense Reference"/>
    <w:basedOn w:val="a0"/>
    <w:uiPriority w:val="32"/>
    <w:qFormat/>
    <w:rsid w:val="00006409"/>
    <w:rPr>
      <w:b/>
      <w:bCs/>
      <w:smallCaps/>
      <w:color w:val="0F4761" w:themeColor="accent1" w:themeShade="BF"/>
      <w:spacing w:val="5"/>
    </w:rPr>
  </w:style>
  <w:style w:type="paragraph" w:styleId="ae">
    <w:name w:val="Plain Text"/>
    <w:basedOn w:val="a"/>
    <w:link w:val="af"/>
    <w:qFormat/>
    <w:rsid w:val="00006409"/>
    <w:rPr>
      <w:rFonts w:ascii="宋体" w:eastAsia="宋体" w:hAnsi="Courier New" w:cs="Courier New"/>
      <w:szCs w:val="21"/>
    </w:rPr>
  </w:style>
  <w:style w:type="character" w:customStyle="1" w:styleId="af">
    <w:name w:val="纯文本 字符"/>
    <w:basedOn w:val="a0"/>
    <w:link w:val="ae"/>
    <w:rsid w:val="00006409"/>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2361</Words>
  <Characters>13463</Characters>
  <Application>Microsoft Office Word</Application>
  <DocSecurity>0</DocSecurity>
  <Lines>112</Lines>
  <Paragraphs>31</Paragraphs>
  <ScaleCrop>false</ScaleCrop>
  <Company/>
  <LinksUpToDate>false</LinksUpToDate>
  <CharactersWithSpaces>15793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马克笔</dc:creator>
  <cp:keywords/>
  <dc:description/>
  <cp:lastModifiedBy>马克笔</cp:lastModifiedBy>
  <cp:revision>1</cp:revision>
  <dcterms:created xsi:type="dcterms:W3CDTF">2025-11-15T04:10:00Z</dcterms:created>
  <dcterms:modified xsi:type="dcterms:W3CDTF">2025-11-15T04:12:00Z</dcterms:modified>
</cp:coreProperties>
</file>