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F2192F">
      <w:pPr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西昌学院毕业论文</w:t>
      </w:r>
      <w:r>
        <w:rPr>
          <w:rFonts w:ascii="黑体" w:eastAsia="黑体"/>
          <w:sz w:val="32"/>
          <w:szCs w:val="32"/>
        </w:rPr>
        <w:t>(</w:t>
      </w:r>
      <w:r>
        <w:rPr>
          <w:rFonts w:hint="eastAsia" w:ascii="黑体" w:eastAsia="黑体"/>
          <w:sz w:val="32"/>
          <w:szCs w:val="32"/>
        </w:rPr>
        <w:t>设计</w:t>
      </w:r>
      <w:r>
        <w:rPr>
          <w:rFonts w:ascii="黑体" w:eastAsia="黑体"/>
          <w:sz w:val="32"/>
          <w:szCs w:val="32"/>
        </w:rPr>
        <w:t>)</w:t>
      </w:r>
      <w:r>
        <w:rPr>
          <w:rFonts w:hint="eastAsia" w:ascii="黑体" w:eastAsia="黑体"/>
          <w:sz w:val="32"/>
          <w:szCs w:val="32"/>
        </w:rPr>
        <w:t>成绩评定表（指导教师用）</w:t>
      </w:r>
    </w:p>
    <w:tbl>
      <w:tblPr>
        <w:tblStyle w:val="4"/>
        <w:tblW w:w="8972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2552"/>
        <w:gridCol w:w="1559"/>
        <w:gridCol w:w="1374"/>
        <w:gridCol w:w="769"/>
        <w:gridCol w:w="1017"/>
      </w:tblGrid>
      <w:tr w14:paraId="12803C14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5" w:hRule="atLeast"/>
          <w:jc w:val="center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E927FF0">
            <w:pPr>
              <w:spacing w:line="360" w:lineRule="auto"/>
              <w:jc w:val="center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hint="eastAsia" w:ascii="宋体" w:hAnsi="宋体" w:cs="Arial Unicode MS"/>
                <w:color w:val="000000"/>
                <w:szCs w:val="21"/>
              </w:rPr>
              <w:t>题目名称</w:t>
            </w:r>
          </w:p>
        </w:tc>
        <w:tc>
          <w:tcPr>
            <w:tcW w:w="7271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EE7FECE">
            <w:pPr>
              <w:spacing w:line="360" w:lineRule="auto"/>
              <w:jc w:val="center"/>
              <w:rPr>
                <w:rFonts w:ascii="宋体" w:cs="Arial Unicode MS"/>
                <w:b/>
                <w:color w:val="000000"/>
                <w:szCs w:val="21"/>
              </w:rPr>
            </w:pPr>
          </w:p>
        </w:tc>
      </w:tr>
      <w:tr w14:paraId="441211A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47E399F">
            <w:pPr>
              <w:spacing w:line="360" w:lineRule="auto"/>
              <w:jc w:val="center"/>
              <w:rPr>
                <w:rFonts w:asci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学生姓名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40C21">
            <w:pPr>
              <w:spacing w:line="360" w:lineRule="auto"/>
              <w:jc w:val="center"/>
              <w:rPr>
                <w:rFonts w:ascii="宋体" w:cs="Arial Unicode MS"/>
                <w:b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A1C61">
            <w:pPr>
              <w:spacing w:line="360" w:lineRule="auto"/>
              <w:jc w:val="center"/>
              <w:rPr>
                <w:rFonts w:ascii="宋体" w:cs="Arial Unicode MS"/>
                <w:b/>
                <w:color w:val="000000"/>
                <w:szCs w:val="21"/>
              </w:rPr>
            </w:pPr>
            <w:r>
              <w:rPr>
                <w:rFonts w:hint="eastAsia" w:ascii="宋体" w:hAnsi="宋体" w:cs="Arial Unicode MS"/>
                <w:color w:val="000000"/>
                <w:szCs w:val="21"/>
                <w:lang w:val="en-US" w:eastAsia="zh-CN"/>
              </w:rPr>
              <w:t>准考证</w:t>
            </w:r>
            <w:r>
              <w:rPr>
                <w:rFonts w:hint="eastAsia" w:ascii="宋体" w:hAnsi="宋体" w:cs="Arial Unicode MS"/>
                <w:color w:val="000000"/>
                <w:szCs w:val="21"/>
              </w:rPr>
              <w:t>号</w:t>
            </w:r>
          </w:p>
        </w:tc>
        <w:tc>
          <w:tcPr>
            <w:tcW w:w="3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963636E">
            <w:pPr>
              <w:spacing w:line="360" w:lineRule="auto"/>
              <w:jc w:val="center"/>
              <w:rPr>
                <w:rFonts w:ascii="宋体" w:cs="Arial Unicode MS"/>
                <w:b/>
                <w:color w:val="000000"/>
                <w:szCs w:val="21"/>
              </w:rPr>
            </w:pPr>
          </w:p>
        </w:tc>
      </w:tr>
      <w:tr w14:paraId="1ADD31F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3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5C5AA5C">
            <w:pPr>
              <w:spacing w:line="360" w:lineRule="auto"/>
              <w:jc w:val="center"/>
              <w:rPr>
                <w:rFonts w:ascii="宋体" w:hAns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 w:cs="Arial Unicode MS"/>
                <w:color w:val="000000"/>
                <w:szCs w:val="21"/>
                <w:lang w:val="en-US" w:eastAsia="zh-CN"/>
              </w:rPr>
              <w:t>考次</w:t>
            </w:r>
            <w:r>
              <w:rPr>
                <w:rFonts w:hint="eastAsia" w:ascii="宋体" w:hAnsi="宋体" w:cs="Arial Unicode MS"/>
                <w:color w:val="000000"/>
                <w:szCs w:val="21"/>
              </w:rPr>
              <w:t>专业</w:t>
            </w:r>
          </w:p>
        </w:tc>
        <w:tc>
          <w:tcPr>
            <w:tcW w:w="7271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FC2E73B">
            <w:pPr>
              <w:spacing w:line="360" w:lineRule="auto"/>
              <w:jc w:val="center"/>
              <w:rPr>
                <w:rFonts w:ascii="宋体" w:cs="Arial Unicode MS"/>
                <w:b/>
                <w:color w:val="000000"/>
                <w:szCs w:val="21"/>
              </w:rPr>
            </w:pPr>
          </w:p>
        </w:tc>
      </w:tr>
      <w:tr w14:paraId="146EF9A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1216A4">
            <w:pPr>
              <w:spacing w:line="360" w:lineRule="auto"/>
              <w:jc w:val="center"/>
              <w:rPr>
                <w:rFonts w:asci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评价内容</w:t>
            </w:r>
          </w:p>
        </w:tc>
        <w:tc>
          <w:tcPr>
            <w:tcW w:w="548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93AFDB">
            <w:pPr>
              <w:spacing w:line="360" w:lineRule="auto"/>
              <w:ind w:firstLine="2033" w:firstLineChars="950"/>
              <w:rPr>
                <w:rFonts w:asci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评价指标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5A4F7BAF">
            <w:pPr>
              <w:spacing w:line="360" w:lineRule="auto"/>
              <w:jc w:val="center"/>
              <w:rPr>
                <w:rFonts w:asci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满分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5AC1A507">
            <w:pPr>
              <w:spacing w:line="360" w:lineRule="auto"/>
              <w:jc w:val="center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hint="eastAsia" w:ascii="宋体" w:hAnsi="宋体" w:cs="Arial Unicode MS"/>
                <w:color w:val="000000"/>
                <w:szCs w:val="21"/>
              </w:rPr>
              <w:t>评分</w:t>
            </w:r>
          </w:p>
        </w:tc>
      </w:tr>
      <w:tr w14:paraId="46BA927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170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70C3A7">
            <w:pPr>
              <w:spacing w:line="360" w:lineRule="auto"/>
              <w:jc w:val="center"/>
              <w:rPr>
                <w:rFonts w:ascii="宋体"/>
                <w:color w:val="000000"/>
                <w:spacing w:val="2"/>
                <w:sz w:val="24"/>
              </w:rPr>
            </w:pPr>
            <w:r>
              <w:rPr>
                <w:rFonts w:hint="eastAsia" w:ascii="方正宋黑简体" w:eastAsia="方正宋黑简体"/>
                <w:color w:val="000000"/>
                <w:szCs w:val="21"/>
              </w:rPr>
              <w:t>选  题</w:t>
            </w:r>
          </w:p>
        </w:tc>
        <w:tc>
          <w:tcPr>
            <w:tcW w:w="5485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43D13E">
            <w:pPr>
              <w:spacing w:line="240" w:lineRule="exact"/>
              <w:jc w:val="left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hint="eastAsia" w:ascii="方正宋黑简体" w:eastAsia="方正宋黑简体"/>
                <w:color w:val="000000"/>
                <w:szCs w:val="21"/>
              </w:rPr>
              <w:t>符合本专业培养目标，选题具有一定的理论意义和现实意义，难度适当。</w:t>
            </w:r>
          </w:p>
        </w:tc>
        <w:tc>
          <w:tcPr>
            <w:tcW w:w="769" w:type="dxa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40395BCF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pacing w:val="2"/>
                <w:sz w:val="24"/>
              </w:rPr>
              <w:t>10</w:t>
            </w: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35F8CF3E">
            <w:pPr>
              <w:spacing w:line="360" w:lineRule="auto"/>
              <w:jc w:val="center"/>
              <w:rPr>
                <w:rFonts w:ascii="宋体" w:cs="Arial Unicode MS"/>
                <w:color w:val="000000"/>
                <w:sz w:val="24"/>
              </w:rPr>
            </w:pPr>
          </w:p>
        </w:tc>
      </w:tr>
      <w:tr w14:paraId="11C6C9C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07011DB">
            <w:pPr>
              <w:jc w:val="center"/>
              <w:rPr>
                <w:rFonts w:asci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学习态度</w:t>
            </w:r>
          </w:p>
          <w:p w14:paraId="7F323FE4">
            <w:pPr>
              <w:jc w:val="center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与工作量</w:t>
            </w:r>
          </w:p>
        </w:tc>
        <w:tc>
          <w:tcPr>
            <w:tcW w:w="5485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A427962">
            <w:pPr>
              <w:spacing w:line="240" w:lineRule="exact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学习态度认真，自觉遵守纪律；工作作风严谨务实，工作量符合教学要求。</w:t>
            </w:r>
          </w:p>
        </w:tc>
        <w:tc>
          <w:tcPr>
            <w:tcW w:w="769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6E83E0A8">
            <w:pPr>
              <w:spacing w:line="360" w:lineRule="auto"/>
              <w:jc w:val="center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pacing w:val="2"/>
                <w:szCs w:val="21"/>
              </w:rPr>
              <w:t>10</w:t>
            </w:r>
          </w:p>
        </w:tc>
        <w:tc>
          <w:tcPr>
            <w:tcW w:w="101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6C1E7300">
            <w:pPr>
              <w:spacing w:line="360" w:lineRule="auto"/>
              <w:jc w:val="center"/>
              <w:rPr>
                <w:rFonts w:ascii="宋体" w:cs="Arial Unicode MS"/>
                <w:color w:val="000000"/>
                <w:szCs w:val="21"/>
              </w:rPr>
            </w:pPr>
          </w:p>
        </w:tc>
      </w:tr>
      <w:tr w14:paraId="3016680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6" w:hRule="atLeast"/>
          <w:jc w:val="center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0951508C">
            <w:pPr>
              <w:spacing w:line="240" w:lineRule="exact"/>
              <w:jc w:val="center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调查论证、实验方案设计、实验技能</w:t>
            </w:r>
          </w:p>
        </w:tc>
        <w:tc>
          <w:tcPr>
            <w:tcW w:w="5485" w:type="dxa"/>
            <w:gridSpan w:val="3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6849A0BB">
            <w:pPr>
              <w:spacing w:line="240" w:lineRule="exact"/>
              <w:rPr>
                <w:rFonts w:asci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根据论文（设计）任务，能独立查阅文献资料和从事其它有关调研。能提出并较好地论述课题的实施方案；有收集、综合和正确利用各种信息的能力。能正确设计实验方案，独立进行实验工作，如设备安装，调试和操作等。</w:t>
            </w:r>
          </w:p>
        </w:tc>
        <w:tc>
          <w:tcPr>
            <w:tcW w:w="769" w:type="dxa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vAlign w:val="center"/>
          </w:tcPr>
          <w:p w14:paraId="38C0FE08">
            <w:pPr>
              <w:spacing w:line="360" w:lineRule="auto"/>
              <w:jc w:val="center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pacing w:val="2"/>
                <w:szCs w:val="21"/>
              </w:rPr>
              <w:t>20</w:t>
            </w:r>
          </w:p>
        </w:tc>
        <w:tc>
          <w:tcPr>
            <w:tcW w:w="1017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  <w:vAlign w:val="center"/>
          </w:tcPr>
          <w:p w14:paraId="1E9CE41D">
            <w:pPr>
              <w:spacing w:line="360" w:lineRule="auto"/>
              <w:jc w:val="center"/>
              <w:rPr>
                <w:rFonts w:ascii="宋体" w:cs="Arial Unicode MS"/>
                <w:color w:val="000000"/>
                <w:szCs w:val="21"/>
              </w:rPr>
            </w:pPr>
          </w:p>
        </w:tc>
      </w:tr>
      <w:tr w14:paraId="22018C0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D3E22E">
            <w:pPr>
              <w:spacing w:line="360" w:lineRule="exact"/>
              <w:jc w:val="center"/>
              <w:rPr>
                <w:rFonts w:asci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论文</w:t>
            </w:r>
            <w:r>
              <w:rPr>
                <w:rFonts w:ascii="宋体" w:hAnsi="宋体"/>
                <w:color w:val="000000"/>
                <w:spacing w:val="2"/>
                <w:szCs w:val="21"/>
              </w:rPr>
              <w:t>(</w:t>
            </w: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设计</w:t>
            </w:r>
            <w:r>
              <w:rPr>
                <w:rFonts w:ascii="宋体" w:hAnsi="宋体"/>
                <w:color w:val="000000"/>
                <w:spacing w:val="2"/>
                <w:szCs w:val="21"/>
              </w:rPr>
              <w:t>)</w:t>
            </w:r>
          </w:p>
          <w:p w14:paraId="0BB24BE7">
            <w:pPr>
              <w:spacing w:line="360" w:lineRule="exact"/>
              <w:jc w:val="center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质量</w:t>
            </w:r>
          </w:p>
        </w:tc>
        <w:tc>
          <w:tcPr>
            <w:tcW w:w="548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D11D4A">
            <w:pPr>
              <w:spacing w:line="240" w:lineRule="exact"/>
              <w:rPr>
                <w:rFonts w:asci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文章切合选题，材料丰富、内容充实，观点明确、论据充分、论证严格，构思完整、层次分明、段落、论题间的衔接自然。文笔流畅、语言通顺、使用专业术语准确，图表清楚、符合规范。</w:t>
            </w:r>
          </w:p>
        </w:tc>
        <w:tc>
          <w:tcPr>
            <w:tcW w:w="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33F10ED">
            <w:pPr>
              <w:spacing w:line="360" w:lineRule="auto"/>
              <w:jc w:val="center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pacing w:val="2"/>
                <w:szCs w:val="21"/>
              </w:rPr>
              <w:t>50</w:t>
            </w:r>
          </w:p>
        </w:tc>
        <w:tc>
          <w:tcPr>
            <w:tcW w:w="10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E0D91C">
            <w:pPr>
              <w:spacing w:line="360" w:lineRule="auto"/>
              <w:jc w:val="center"/>
              <w:rPr>
                <w:rFonts w:ascii="宋体" w:cs="Arial Unicode MS"/>
                <w:color w:val="000000"/>
                <w:szCs w:val="21"/>
              </w:rPr>
            </w:pPr>
          </w:p>
        </w:tc>
      </w:tr>
      <w:tr w14:paraId="24F62CF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70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6E21040">
            <w:pPr>
              <w:spacing w:line="360" w:lineRule="auto"/>
              <w:jc w:val="center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hint="eastAsia" w:ascii="宋体" w:hAnsi="宋体" w:cs="Arial Unicode MS"/>
                <w:color w:val="000000"/>
                <w:szCs w:val="21"/>
              </w:rPr>
              <w:t>创  新</w:t>
            </w:r>
          </w:p>
        </w:tc>
        <w:tc>
          <w:tcPr>
            <w:tcW w:w="5485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550FB1">
            <w:pPr>
              <w:spacing w:line="240" w:lineRule="exact"/>
              <w:rPr>
                <w:rFonts w:ascii="宋体"/>
                <w:color w:val="000000"/>
                <w:spacing w:val="2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2"/>
                <w:szCs w:val="21"/>
              </w:rPr>
              <w:t>有独特见解，或有一定应用价值。</w:t>
            </w:r>
          </w:p>
        </w:tc>
        <w:tc>
          <w:tcPr>
            <w:tcW w:w="76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9438AEC">
            <w:pPr>
              <w:spacing w:line="360" w:lineRule="auto"/>
              <w:jc w:val="center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pacing w:val="2"/>
                <w:szCs w:val="21"/>
              </w:rPr>
              <w:t>10</w:t>
            </w:r>
          </w:p>
        </w:tc>
        <w:tc>
          <w:tcPr>
            <w:tcW w:w="101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48EB65">
            <w:pPr>
              <w:spacing w:line="360" w:lineRule="auto"/>
              <w:jc w:val="center"/>
              <w:rPr>
                <w:rFonts w:ascii="宋体" w:cs="Arial Unicode MS"/>
                <w:color w:val="000000"/>
                <w:szCs w:val="21"/>
              </w:rPr>
            </w:pPr>
          </w:p>
        </w:tc>
      </w:tr>
      <w:tr w14:paraId="7483CBB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7186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E4BE0">
            <w:pPr>
              <w:spacing w:line="360" w:lineRule="auto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hint="eastAsia" w:ascii="宋体" w:hAnsi="宋体" w:cs="Arial Unicode MS"/>
                <w:color w:val="000000"/>
                <w:szCs w:val="21"/>
              </w:rPr>
              <w:t>是否同意送评阅教师评议：</w:t>
            </w:r>
          </w:p>
        </w:tc>
        <w:tc>
          <w:tcPr>
            <w:tcW w:w="76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609464">
            <w:pPr>
              <w:spacing w:line="360" w:lineRule="auto"/>
              <w:jc w:val="center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hint="eastAsia" w:ascii="宋体" w:hAnsi="宋体" w:cs="Arial Unicode MS"/>
                <w:color w:val="000000"/>
                <w:szCs w:val="21"/>
              </w:rPr>
              <w:t>总分</w:t>
            </w:r>
          </w:p>
        </w:tc>
        <w:tc>
          <w:tcPr>
            <w:tcW w:w="1017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BC4A1D">
            <w:pPr>
              <w:spacing w:line="360" w:lineRule="auto"/>
              <w:rPr>
                <w:rFonts w:ascii="宋体" w:cs="Arial Unicode MS"/>
                <w:color w:val="000000"/>
                <w:szCs w:val="21"/>
              </w:rPr>
            </w:pPr>
          </w:p>
        </w:tc>
      </w:tr>
      <w:tr w14:paraId="368BFA8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4" w:hRule="atLeast"/>
          <w:jc w:val="center"/>
        </w:trPr>
        <w:tc>
          <w:tcPr>
            <w:tcW w:w="8972" w:type="dxa"/>
            <w:gridSpan w:val="6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5210EB2">
            <w:pPr>
              <w:spacing w:line="360" w:lineRule="auto"/>
              <w:rPr>
                <w:rFonts w:ascii="宋体" w:hAnsi="宋体" w:cs="Arial Unicode MS"/>
                <w:color w:val="000000"/>
                <w:szCs w:val="21"/>
              </w:rPr>
            </w:pPr>
            <w:r>
              <w:rPr>
                <w:rFonts w:hint="eastAsia" w:ascii="宋体" w:hAnsi="宋体" w:cs="Arial Unicode MS"/>
                <w:color w:val="000000"/>
                <w:szCs w:val="21"/>
              </w:rPr>
              <w:t>指导教师评语：</w:t>
            </w:r>
          </w:p>
          <w:p w14:paraId="010A2F05">
            <w:pPr>
              <w:spacing w:line="360" w:lineRule="auto"/>
              <w:rPr>
                <w:rFonts w:ascii="宋体" w:cs="Arial Unicode MS"/>
                <w:color w:val="000000"/>
                <w:szCs w:val="21"/>
              </w:rPr>
            </w:pPr>
          </w:p>
          <w:p w14:paraId="26BDFA3B">
            <w:pPr>
              <w:spacing w:line="360" w:lineRule="auto"/>
              <w:rPr>
                <w:rFonts w:ascii="宋体" w:cs="Arial Unicode MS"/>
                <w:color w:val="000000"/>
                <w:szCs w:val="21"/>
              </w:rPr>
            </w:pPr>
          </w:p>
          <w:p w14:paraId="52CC8F70">
            <w:pPr>
              <w:spacing w:line="360" w:lineRule="auto"/>
              <w:rPr>
                <w:rFonts w:ascii="宋体" w:cs="Arial Unicode MS"/>
                <w:color w:val="000000"/>
                <w:szCs w:val="21"/>
              </w:rPr>
            </w:pPr>
          </w:p>
          <w:p w14:paraId="4C905E12">
            <w:pPr>
              <w:spacing w:line="360" w:lineRule="auto"/>
              <w:rPr>
                <w:rFonts w:ascii="宋体" w:cs="Arial Unicode MS"/>
                <w:color w:val="000000"/>
                <w:szCs w:val="21"/>
              </w:rPr>
            </w:pPr>
          </w:p>
          <w:p w14:paraId="3FC0C9FF">
            <w:pPr>
              <w:spacing w:line="360" w:lineRule="auto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ascii="宋体" w:hAnsi="宋体" w:cs="Arial Unicode MS"/>
                <w:color w:val="000000"/>
                <w:szCs w:val="21"/>
              </w:rPr>
              <w:t xml:space="preserve">                                                 </w:t>
            </w:r>
          </w:p>
          <w:p w14:paraId="67C41D33">
            <w:pPr>
              <w:spacing w:line="360" w:lineRule="auto"/>
              <w:rPr>
                <w:rFonts w:ascii="宋体" w:cs="Arial Unicode MS"/>
                <w:color w:val="000000"/>
                <w:szCs w:val="21"/>
              </w:rPr>
            </w:pPr>
          </w:p>
          <w:p w14:paraId="3283813B">
            <w:pPr>
              <w:spacing w:line="360" w:lineRule="auto"/>
              <w:ind w:firstLine="5670" w:firstLineChars="2700"/>
              <w:rPr>
                <w:rFonts w:ascii="宋体" w:cs="Arial Unicode MS"/>
                <w:color w:val="000000"/>
                <w:szCs w:val="21"/>
              </w:rPr>
            </w:pPr>
            <w:bookmarkStart w:id="0" w:name="_GoBack"/>
            <w:bookmarkEnd w:id="0"/>
          </w:p>
          <w:p w14:paraId="3C722B3A">
            <w:pPr>
              <w:spacing w:line="360" w:lineRule="auto"/>
              <w:ind w:firstLine="5250" w:firstLineChars="2500"/>
              <w:rPr>
                <w:rFonts w:ascii="宋体" w:hAnsi="宋体" w:cs="Arial Unicode MS"/>
                <w:color w:val="000000"/>
                <w:szCs w:val="21"/>
              </w:rPr>
            </w:pPr>
          </w:p>
          <w:p w14:paraId="69E04083">
            <w:pPr>
              <w:spacing w:line="360" w:lineRule="auto"/>
              <w:ind w:firstLine="5250" w:firstLineChars="2500"/>
              <w:rPr>
                <w:rFonts w:ascii="宋体" w:hAnsi="宋体" w:cs="Arial Unicode MS"/>
                <w:color w:val="000000"/>
                <w:szCs w:val="21"/>
              </w:rPr>
            </w:pPr>
          </w:p>
          <w:p w14:paraId="407EEDA7">
            <w:pPr>
              <w:spacing w:line="360" w:lineRule="auto"/>
              <w:rPr>
                <w:rFonts w:ascii="宋体" w:hAnsi="宋体" w:cs="Arial Unicode MS"/>
                <w:color w:val="000000"/>
                <w:szCs w:val="21"/>
              </w:rPr>
            </w:pPr>
            <w:r>
              <w:rPr>
                <w:rFonts w:ascii="宋体" w:hAnsi="宋体" w:cs="Arial Unicode MS"/>
                <w:color w:val="000000"/>
                <w:szCs w:val="21"/>
              </w:rPr>
              <w:t xml:space="preserve">  </w:t>
            </w:r>
            <w:r>
              <w:rPr>
                <w:rFonts w:hint="eastAsia" w:ascii="宋体" w:hAnsi="宋体" w:cs="Arial Unicode MS"/>
                <w:color w:val="000000"/>
                <w:szCs w:val="21"/>
              </w:rPr>
              <w:t xml:space="preserve">                                             指导教师：</w:t>
            </w:r>
            <w:r>
              <w:rPr>
                <w:rFonts w:ascii="宋体" w:hAnsi="宋体" w:cs="Arial Unicode MS"/>
                <w:color w:val="000000"/>
                <w:szCs w:val="21"/>
              </w:rPr>
              <w:t xml:space="preserve">        </w:t>
            </w:r>
            <w:r>
              <w:rPr>
                <w:rFonts w:hint="eastAsia" w:ascii="宋体" w:hAnsi="宋体" w:cs="Arial Unicode MS"/>
                <w:color w:val="000000"/>
                <w:szCs w:val="21"/>
              </w:rPr>
              <w:t>职称：</w:t>
            </w:r>
            <w:r>
              <w:rPr>
                <w:rFonts w:ascii="宋体" w:hAnsi="宋体" w:cs="Arial Unicode MS"/>
                <w:color w:val="000000"/>
                <w:szCs w:val="21"/>
              </w:rPr>
              <w:t xml:space="preserve">                                     </w:t>
            </w:r>
          </w:p>
          <w:p w14:paraId="4979BCFD">
            <w:pPr>
              <w:spacing w:line="360" w:lineRule="auto"/>
              <w:rPr>
                <w:rFonts w:ascii="宋体" w:cs="Arial Unicode MS"/>
                <w:color w:val="000000"/>
                <w:szCs w:val="21"/>
              </w:rPr>
            </w:pPr>
            <w:r>
              <w:rPr>
                <w:rFonts w:ascii="宋体" w:hAnsi="宋体" w:cs="Arial Unicode MS"/>
                <w:color w:val="000000"/>
                <w:szCs w:val="21"/>
              </w:rPr>
              <w:t xml:space="preserve">                                                     </w:t>
            </w:r>
            <w:r>
              <w:rPr>
                <w:rFonts w:hint="eastAsia" w:ascii="宋体" w:hAnsi="宋体" w:cs="Arial Unicode MS"/>
                <w:color w:val="000000"/>
                <w:szCs w:val="21"/>
              </w:rPr>
              <w:t xml:space="preserve">           年</w:t>
            </w:r>
            <w:r>
              <w:rPr>
                <w:rFonts w:ascii="宋体" w:hAnsi="宋体" w:cs="Arial Unicode MS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 w:cs="Arial Unicode MS"/>
                <w:color w:val="000000"/>
                <w:szCs w:val="21"/>
              </w:rPr>
              <w:t>月</w:t>
            </w:r>
            <w:r>
              <w:rPr>
                <w:rFonts w:ascii="宋体" w:hAnsi="宋体" w:cs="Arial Unicode MS"/>
                <w:color w:val="000000"/>
                <w:szCs w:val="21"/>
              </w:rPr>
              <w:t xml:space="preserve">   </w:t>
            </w:r>
            <w:r>
              <w:rPr>
                <w:rFonts w:hint="eastAsia" w:ascii="宋体" w:hAnsi="宋体" w:cs="Arial Unicode MS"/>
                <w:color w:val="000000"/>
                <w:szCs w:val="21"/>
              </w:rPr>
              <w:t>日</w:t>
            </w:r>
          </w:p>
        </w:tc>
      </w:tr>
    </w:tbl>
    <w:p w14:paraId="3741A7D1"/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宋黑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2D20"/>
    <w:rsid w:val="000B4EDE"/>
    <w:rsid w:val="000D5EAD"/>
    <w:rsid w:val="000D61DF"/>
    <w:rsid w:val="001A2538"/>
    <w:rsid w:val="001B51A0"/>
    <w:rsid w:val="001C1C1F"/>
    <w:rsid w:val="002E660A"/>
    <w:rsid w:val="002F37E1"/>
    <w:rsid w:val="0031330A"/>
    <w:rsid w:val="003803AE"/>
    <w:rsid w:val="003F4013"/>
    <w:rsid w:val="003F7A4C"/>
    <w:rsid w:val="00405205"/>
    <w:rsid w:val="00450717"/>
    <w:rsid w:val="004D22A1"/>
    <w:rsid w:val="004E57C5"/>
    <w:rsid w:val="004E62B6"/>
    <w:rsid w:val="004F24B5"/>
    <w:rsid w:val="005331EF"/>
    <w:rsid w:val="00540394"/>
    <w:rsid w:val="005516DC"/>
    <w:rsid w:val="00582ECD"/>
    <w:rsid w:val="00667760"/>
    <w:rsid w:val="006B58CB"/>
    <w:rsid w:val="007123EA"/>
    <w:rsid w:val="0076681F"/>
    <w:rsid w:val="0079159E"/>
    <w:rsid w:val="007A6D85"/>
    <w:rsid w:val="007B337F"/>
    <w:rsid w:val="007E2DE7"/>
    <w:rsid w:val="008172B0"/>
    <w:rsid w:val="00821CD7"/>
    <w:rsid w:val="00861F30"/>
    <w:rsid w:val="00862D20"/>
    <w:rsid w:val="008902CF"/>
    <w:rsid w:val="00896B01"/>
    <w:rsid w:val="008C00CB"/>
    <w:rsid w:val="008D241A"/>
    <w:rsid w:val="008F4A4C"/>
    <w:rsid w:val="008F54D1"/>
    <w:rsid w:val="00902A28"/>
    <w:rsid w:val="009242AA"/>
    <w:rsid w:val="009333F7"/>
    <w:rsid w:val="00964404"/>
    <w:rsid w:val="009C105D"/>
    <w:rsid w:val="009C4A9A"/>
    <w:rsid w:val="009D7E81"/>
    <w:rsid w:val="00A15A44"/>
    <w:rsid w:val="00A53966"/>
    <w:rsid w:val="00A86C68"/>
    <w:rsid w:val="00AA1CC3"/>
    <w:rsid w:val="00AA7E42"/>
    <w:rsid w:val="00B51D45"/>
    <w:rsid w:val="00BC4FB4"/>
    <w:rsid w:val="00BE7AFD"/>
    <w:rsid w:val="00C23A96"/>
    <w:rsid w:val="00C25D48"/>
    <w:rsid w:val="00C5095B"/>
    <w:rsid w:val="00C94B1B"/>
    <w:rsid w:val="00CA4217"/>
    <w:rsid w:val="00CB67F4"/>
    <w:rsid w:val="00CF1A1E"/>
    <w:rsid w:val="00D03031"/>
    <w:rsid w:val="00D173BF"/>
    <w:rsid w:val="00D4209D"/>
    <w:rsid w:val="00D50AF0"/>
    <w:rsid w:val="00D96160"/>
    <w:rsid w:val="00DB3953"/>
    <w:rsid w:val="00E36FA2"/>
    <w:rsid w:val="00E37198"/>
    <w:rsid w:val="00E55A4F"/>
    <w:rsid w:val="00E90CFA"/>
    <w:rsid w:val="00EB2084"/>
    <w:rsid w:val="00EF56E3"/>
    <w:rsid w:val="00FD5AED"/>
    <w:rsid w:val="00FE292B"/>
    <w:rsid w:val="2487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link w:val="2"/>
    <w:semiHidden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384</Words>
  <Characters>389</Characters>
  <Lines>4</Lines>
  <Paragraphs>1</Paragraphs>
  <TotalTime>57</TotalTime>
  <ScaleCrop>false</ScaleCrop>
  <LinksUpToDate>false</LinksUpToDate>
  <CharactersWithSpaces>604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2018-02-11T15:27:00Z</dcterms:created>
  <dc:creator>Windows 用户</dc:creator>
  <cp:lastModifiedBy>西红柿</cp:lastModifiedBy>
  <dcterms:modified xsi:type="dcterms:W3CDTF">2026-06-29T07:08:20Z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eyJoZGlkIjoiYWVkMWRiZjc0MDFhMWVlYzNkZDI3OGQ4MzBhYWNhZmYiLCJ1c2VySWQiOiI1MzI5MDUxNjcifQ==</vt:lpwstr>
  </property>
  <property fmtid="{D5CDD505-2E9C-101B-9397-08002B2CF9AE}" pid="3" name="KSOProductBuildVer">
    <vt:lpwstr>2052-12.1.0.26895</vt:lpwstr>
  </property>
  <property fmtid="{D5CDD505-2E9C-101B-9397-08002B2CF9AE}" pid="4" name="ICV">
    <vt:lpwstr>AF582336F0714BC0B9464AD07A66DDE0_12</vt:lpwstr>
  </property>
</Properties>
</file>