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0" w:beforeAutospacing="0" w:after="0" w:afterAutospacing="0" w:line="360" w:lineRule="atLeast"/>
        <w:ind w:left="0" w:right="0" w:firstLine="561"/>
        <w:jc w:val="center"/>
        <w:textAlignment w:val="center"/>
        <w:rPr>
          <w:rStyle w:val="5"/>
          <w:rFonts w:hint="eastAsia" w:ascii="宋体" w:hAnsi="宋体" w:eastAsia="宋体" w:cs="宋体"/>
          <w:color w:val="000000"/>
          <w:sz w:val="24"/>
          <w:szCs w:val="24"/>
          <w:shd w:val="clear" w:fill="FFFFFF"/>
        </w:rPr>
      </w:pPr>
      <w:r>
        <w:rPr>
          <w:rStyle w:val="5"/>
          <w:rFonts w:hint="eastAsia" w:ascii="宋体" w:hAnsi="宋体" w:eastAsia="宋体" w:cs="宋体"/>
          <w:color w:val="000000"/>
          <w:sz w:val="24"/>
          <w:szCs w:val="24"/>
          <w:shd w:val="clear" w:fill="FFFFFF"/>
        </w:rPr>
        <w:t>西昌学院</w:t>
      </w:r>
      <w:r>
        <w:rPr>
          <w:rStyle w:val="5"/>
          <w:rFonts w:hint="eastAsia" w:ascii="宋体" w:hAnsi="宋体" w:eastAsia="宋体" w:cs="宋体"/>
          <w:color w:val="000000"/>
          <w:sz w:val="24"/>
          <w:szCs w:val="24"/>
          <w:shd w:val="clear" w:fill="FFFFFF"/>
          <w:lang w:val="en-US" w:eastAsia="zh-CN"/>
        </w:rPr>
        <w:t>关于</w:t>
      </w:r>
      <w:r>
        <w:rPr>
          <w:rStyle w:val="5"/>
          <w:rFonts w:hint="eastAsia" w:ascii="宋体" w:hAnsi="宋体" w:eastAsia="宋体" w:cs="宋体"/>
          <w:color w:val="000000"/>
          <w:sz w:val="24"/>
          <w:szCs w:val="24"/>
          <w:shd w:val="clear" w:fill="FFFFFF"/>
        </w:rPr>
        <w:t>征集四川省“十四五”川猪重大科技专项项目的</w:t>
      </w:r>
    </w:p>
    <w:p>
      <w:pPr>
        <w:pStyle w:val="2"/>
        <w:keepNext w:val="0"/>
        <w:keepLines w:val="0"/>
        <w:widowControl/>
        <w:suppressLineNumbers w:val="0"/>
        <w:wordWrap w:val="0"/>
        <w:spacing w:before="0" w:beforeAutospacing="0" w:after="0" w:afterAutospacing="0" w:line="360" w:lineRule="atLeast"/>
        <w:ind w:left="0" w:right="0" w:firstLine="561"/>
        <w:jc w:val="center"/>
        <w:textAlignment w:val="center"/>
        <w:rPr>
          <w:rFonts w:hint="eastAsia" w:ascii="微软雅黑" w:hAnsi="微软雅黑" w:eastAsia="微软雅黑" w:cs="微软雅黑"/>
          <w:sz w:val="24"/>
          <w:szCs w:val="24"/>
        </w:rPr>
      </w:pPr>
      <w:r>
        <w:rPr>
          <w:rStyle w:val="5"/>
          <w:rFonts w:hint="eastAsia" w:ascii="宋体" w:hAnsi="宋体" w:eastAsia="宋体" w:cs="宋体"/>
          <w:color w:val="000000"/>
          <w:sz w:val="24"/>
          <w:szCs w:val="24"/>
          <w:shd w:val="clear" w:fill="FFFFFF"/>
        </w:rPr>
        <w:t>通知</w:t>
      </w:r>
    </w:p>
    <w:p>
      <w:pPr>
        <w:pStyle w:val="2"/>
        <w:keepNext w:val="0"/>
        <w:keepLines w:val="0"/>
        <w:widowControl/>
        <w:suppressLineNumbers w:val="0"/>
        <w:wordWrap w:val="0"/>
        <w:spacing w:before="0" w:beforeAutospacing="0" w:after="0" w:afterAutospacing="0" w:line="360" w:lineRule="atLeast"/>
        <w:ind w:right="0"/>
        <w:textAlignment w:val="center"/>
        <w:rPr>
          <w:rFonts w:hint="default" w:ascii="微软雅黑" w:hAnsi="微软雅黑" w:eastAsia="微软雅黑" w:cs="微软雅黑"/>
          <w:b/>
          <w:bCs/>
          <w:color w:val="000000"/>
          <w:sz w:val="24"/>
          <w:szCs w:val="24"/>
          <w:shd w:val="clear" w:fill="FFFFFF"/>
          <w:lang w:val="en-US" w:eastAsia="zh-CN"/>
        </w:rPr>
      </w:pPr>
      <w:r>
        <w:rPr>
          <w:rFonts w:hint="eastAsia" w:cs="微软雅黑"/>
          <w:b/>
          <w:bCs/>
          <w:color w:val="000000"/>
          <w:sz w:val="24"/>
          <w:szCs w:val="24"/>
          <w:shd w:val="clear" w:fill="FFFFFF"/>
          <w:lang w:val="en-US" w:eastAsia="zh-CN"/>
        </w:rPr>
        <w:t>各单位、各部门：</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shd w:val="clear" w:fill="FFFFFF"/>
        </w:rPr>
        <w:t>根据</w:t>
      </w:r>
      <w:r>
        <w:rPr>
          <w:rFonts w:hint="eastAsia" w:cs="微软雅黑"/>
          <w:color w:val="000000"/>
          <w:sz w:val="24"/>
          <w:szCs w:val="24"/>
          <w:shd w:val="clear" w:fill="FFFFFF"/>
          <w:lang w:val="en-US" w:eastAsia="zh-CN"/>
        </w:rPr>
        <w:t>四川省科技厅于2021年5月18日发布的</w:t>
      </w:r>
      <w:r>
        <w:rPr>
          <w:rFonts w:hint="eastAsia" w:ascii="微软雅黑" w:hAnsi="微软雅黑" w:eastAsia="微软雅黑" w:cs="微软雅黑"/>
          <w:color w:val="000000"/>
          <w:sz w:val="24"/>
          <w:szCs w:val="24"/>
          <w:shd w:val="clear" w:fill="FFFFFF"/>
        </w:rPr>
        <w:t>《四川省科学技术厅关于征集四川省“十四五”川猪重大科技专项项目的通知》</w:t>
      </w:r>
      <w:r>
        <w:rPr>
          <w:rFonts w:hint="eastAsia" w:cs="微软雅黑"/>
          <w:color w:val="000000"/>
          <w:sz w:val="24"/>
          <w:szCs w:val="24"/>
          <w:shd w:val="clear" w:fill="FFFFFF"/>
          <w:lang w:val="en-US" w:eastAsia="zh-CN"/>
        </w:rPr>
        <w:t>精神</w:t>
      </w:r>
      <w:r>
        <w:rPr>
          <w:rFonts w:hint="eastAsia" w:ascii="微软雅黑" w:hAnsi="微软雅黑" w:eastAsia="微软雅黑" w:cs="微软雅黑"/>
          <w:color w:val="000000"/>
          <w:sz w:val="24"/>
          <w:szCs w:val="24"/>
          <w:shd w:val="clear" w:fill="FFFFFF"/>
        </w:rPr>
        <w:t>，现将我校关于征集四川省“十四五”川猪重大科技专项项目有关事项通知如下：</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shd w:val="clear" w:fill="FFFFFF"/>
        </w:rPr>
        <w:t>一、我校申报截止时间为</w:t>
      </w:r>
      <w:r>
        <w:rPr>
          <w:rStyle w:val="5"/>
          <w:rFonts w:hint="eastAsia" w:ascii="微软雅黑" w:hAnsi="微软雅黑" w:eastAsia="微软雅黑" w:cs="微软雅黑"/>
          <w:color w:val="000000"/>
          <w:sz w:val="24"/>
          <w:szCs w:val="24"/>
          <w:shd w:val="clear" w:fill="FFFFFF"/>
        </w:rPr>
        <w:t>202</w:t>
      </w:r>
      <w:r>
        <w:rPr>
          <w:rStyle w:val="5"/>
          <w:rFonts w:hint="eastAsia" w:cs="微软雅黑"/>
          <w:color w:val="000000"/>
          <w:sz w:val="24"/>
          <w:szCs w:val="24"/>
          <w:shd w:val="clear" w:fill="FFFFFF"/>
          <w:lang w:val="en-US" w:eastAsia="zh-CN"/>
        </w:rPr>
        <w:t>1</w:t>
      </w:r>
      <w:r>
        <w:rPr>
          <w:rStyle w:val="5"/>
          <w:rFonts w:hint="eastAsia" w:ascii="微软雅黑" w:hAnsi="微软雅黑" w:eastAsia="微软雅黑" w:cs="微软雅黑"/>
          <w:color w:val="000000"/>
          <w:sz w:val="24"/>
          <w:szCs w:val="24"/>
          <w:shd w:val="clear" w:fill="FFFFFF"/>
        </w:rPr>
        <w:t>年</w:t>
      </w:r>
      <w:r>
        <w:rPr>
          <w:rStyle w:val="5"/>
          <w:rFonts w:hint="eastAsia" w:cs="微软雅黑"/>
          <w:color w:val="000000"/>
          <w:sz w:val="24"/>
          <w:szCs w:val="24"/>
          <w:shd w:val="clear" w:fill="FFFFFF"/>
          <w:lang w:val="en-US" w:eastAsia="zh-CN"/>
        </w:rPr>
        <w:t>6</w:t>
      </w:r>
      <w:r>
        <w:rPr>
          <w:rStyle w:val="5"/>
          <w:rFonts w:hint="eastAsia" w:ascii="微软雅黑" w:hAnsi="微软雅黑" w:eastAsia="微软雅黑" w:cs="微软雅黑"/>
          <w:color w:val="000000"/>
          <w:sz w:val="24"/>
          <w:szCs w:val="24"/>
          <w:shd w:val="clear" w:fill="FFFFFF"/>
        </w:rPr>
        <w:t>月</w:t>
      </w:r>
      <w:r>
        <w:rPr>
          <w:rStyle w:val="5"/>
          <w:rFonts w:hint="eastAsia" w:cs="微软雅黑"/>
          <w:color w:val="000000"/>
          <w:sz w:val="24"/>
          <w:szCs w:val="24"/>
          <w:shd w:val="clear" w:fill="FFFFFF"/>
          <w:lang w:val="en-US" w:eastAsia="zh-CN"/>
        </w:rPr>
        <w:t>7</w:t>
      </w:r>
      <w:r>
        <w:rPr>
          <w:rStyle w:val="5"/>
          <w:rFonts w:hint="eastAsia" w:ascii="微软雅黑" w:hAnsi="微软雅黑" w:eastAsia="微软雅黑" w:cs="微软雅黑"/>
          <w:color w:val="000000"/>
          <w:sz w:val="24"/>
          <w:szCs w:val="24"/>
          <w:shd w:val="clear" w:fill="FFFFFF"/>
        </w:rPr>
        <w:t>日11:00</w:t>
      </w:r>
      <w:r>
        <w:rPr>
          <w:rFonts w:hint="eastAsia" w:ascii="微软雅黑" w:hAnsi="微软雅黑" w:eastAsia="微软雅黑" w:cs="微软雅黑"/>
          <w:color w:val="000000"/>
          <w:sz w:val="24"/>
          <w:szCs w:val="24"/>
          <w:shd w:val="clear" w:fill="FFFFFF"/>
        </w:rPr>
        <w:t>。</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shd w:val="clear" w:fill="FFFFFF"/>
        </w:rPr>
        <w:t>二、申报流程：</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shd w:val="clear" w:fill="FFFFFF"/>
        </w:rPr>
        <w:t>1.务必认真阅读申报指南，按照四川省科技厅的申报通知和申报指南在四川省科技厅管理系统（http://202.61.89.120/）进行申报，没有账号的申报人根据提示进行账号注册，注册后请联系科技处项目科张文锋18108216877进行网上审核。</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shd w:val="clear" w:fill="FFFFFF"/>
        </w:rPr>
        <w:t>2.请各申报老师务必在截止时间以前在科技厅项目管理系统上传电子版，科技处将组织专家评审后推荐上报。项目申报时暂不提交项目申报书纸件，待申报项目立项公示后，另行通知申报书纸件报送。</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cs="微软雅黑"/>
          <w:color w:val="000000"/>
          <w:sz w:val="24"/>
          <w:szCs w:val="24"/>
          <w:shd w:val="clear" w:fill="FFFFFF"/>
          <w:lang w:val="en-US" w:eastAsia="zh-CN"/>
        </w:rPr>
      </w:pPr>
      <w:r>
        <w:rPr>
          <w:rFonts w:hint="eastAsia" w:ascii="微软雅黑" w:hAnsi="微软雅黑" w:eastAsia="微软雅黑" w:cs="微软雅黑"/>
          <w:color w:val="000000"/>
          <w:sz w:val="24"/>
          <w:szCs w:val="24"/>
          <w:shd w:val="clear" w:fill="FFFFFF"/>
        </w:rPr>
        <w:t>三、</w:t>
      </w:r>
      <w:r>
        <w:rPr>
          <w:rFonts w:hint="eastAsia" w:cs="微软雅黑"/>
          <w:color w:val="000000"/>
          <w:sz w:val="24"/>
          <w:szCs w:val="24"/>
          <w:shd w:val="clear" w:fill="FFFFFF"/>
          <w:lang w:val="en-US" w:eastAsia="zh-CN"/>
        </w:rPr>
        <w:t>未尽事宜、详见科技厅公告（</w:t>
      </w:r>
      <w:r>
        <w:rPr>
          <w:rFonts w:hint="eastAsia" w:ascii="微软雅黑" w:hAnsi="微软雅黑" w:eastAsia="微软雅黑" w:cs="微软雅黑"/>
          <w:color w:val="0000FF"/>
          <w:sz w:val="24"/>
          <w:szCs w:val="24"/>
          <w:u w:val="none"/>
          <w:shd w:val="clear" w:fill="FFFFFF"/>
        </w:rPr>
        <w:t>http://kjt.sc.gov.cn/kjt/gstz/2021/5/18/dc30d62566594c468e05939680aa24a3.shtml</w:t>
      </w:r>
      <w:r>
        <w:rPr>
          <w:rFonts w:hint="eastAsia" w:cs="微软雅黑"/>
          <w:color w:val="000000"/>
          <w:sz w:val="24"/>
          <w:szCs w:val="24"/>
          <w:shd w:val="clear" w:fill="FFFFFF"/>
          <w:lang w:val="en-US" w:eastAsia="zh-CN"/>
        </w:rPr>
        <w:t>），如有疑问，请咨询省科技厅相关工作人员或科技处张文锋18108216877。</w:t>
      </w:r>
    </w:p>
    <w:p>
      <w:pPr>
        <w:pStyle w:val="2"/>
        <w:keepNext w:val="0"/>
        <w:keepLines w:val="0"/>
        <w:widowControl/>
        <w:suppressLineNumbers w:val="0"/>
        <w:wordWrap w:val="0"/>
        <w:spacing w:before="0" w:beforeAutospacing="0" w:after="0" w:afterAutospacing="0" w:line="360" w:lineRule="atLeast"/>
        <w:ind w:left="0" w:right="0" w:firstLine="480"/>
        <w:textAlignment w:val="center"/>
        <w:rPr>
          <w:rFonts w:hint="eastAsia" w:cs="微软雅黑"/>
          <w:color w:val="000000"/>
          <w:sz w:val="24"/>
          <w:szCs w:val="24"/>
          <w:shd w:val="clear" w:fill="FFFFFF"/>
          <w:lang w:val="en-US" w:eastAsia="zh-CN"/>
        </w:rPr>
      </w:pPr>
    </w:p>
    <w:p>
      <w:pPr>
        <w:pStyle w:val="2"/>
        <w:keepNext w:val="0"/>
        <w:keepLines w:val="0"/>
        <w:widowControl/>
        <w:suppressLineNumbers w:val="0"/>
        <w:wordWrap w:val="0"/>
        <w:spacing w:before="0" w:beforeAutospacing="0" w:after="0" w:afterAutospacing="0" w:line="360" w:lineRule="atLeast"/>
        <w:ind w:left="0" w:right="0" w:firstLine="480"/>
        <w:jc w:val="right"/>
        <w:textAlignment w:val="center"/>
        <w:rPr>
          <w:rFonts w:hint="eastAsia" w:cs="微软雅黑"/>
          <w:color w:val="000000"/>
          <w:sz w:val="24"/>
          <w:szCs w:val="24"/>
          <w:shd w:val="clear" w:fill="FFFFFF"/>
          <w:lang w:val="en-US" w:eastAsia="zh-CN"/>
        </w:rPr>
      </w:pPr>
    </w:p>
    <w:p>
      <w:pPr>
        <w:pStyle w:val="2"/>
        <w:keepNext w:val="0"/>
        <w:keepLines w:val="0"/>
        <w:widowControl/>
        <w:suppressLineNumbers w:val="0"/>
        <w:wordWrap w:val="0"/>
        <w:spacing w:before="0" w:beforeAutospacing="0" w:after="0" w:afterAutospacing="0" w:line="360" w:lineRule="atLeast"/>
        <w:ind w:left="0" w:right="0" w:firstLine="480"/>
        <w:jc w:val="right"/>
        <w:textAlignment w:val="center"/>
        <w:rPr>
          <w:rFonts w:hint="eastAsia" w:cs="微软雅黑"/>
          <w:color w:val="000000"/>
          <w:sz w:val="24"/>
          <w:szCs w:val="24"/>
          <w:shd w:val="clear" w:fill="FFFFFF"/>
          <w:lang w:val="en-US" w:eastAsia="zh-CN"/>
        </w:rPr>
      </w:pPr>
      <w:bookmarkStart w:id="0" w:name="_GoBack"/>
      <w:bookmarkEnd w:id="0"/>
      <w:r>
        <w:rPr>
          <w:rFonts w:hint="eastAsia" w:cs="微软雅黑"/>
          <w:color w:val="000000"/>
          <w:sz w:val="24"/>
          <w:szCs w:val="24"/>
          <w:shd w:val="clear" w:fill="FFFFFF"/>
          <w:lang w:val="en-US" w:eastAsia="zh-CN"/>
        </w:rPr>
        <w:t>科技处</w:t>
      </w:r>
    </w:p>
    <w:p>
      <w:pPr>
        <w:pStyle w:val="2"/>
        <w:keepNext w:val="0"/>
        <w:keepLines w:val="0"/>
        <w:widowControl/>
        <w:suppressLineNumbers w:val="0"/>
        <w:wordWrap w:val="0"/>
        <w:spacing w:before="0" w:beforeAutospacing="0" w:after="0" w:afterAutospacing="0" w:line="360" w:lineRule="atLeast"/>
        <w:ind w:left="0" w:right="0" w:firstLine="480"/>
        <w:jc w:val="right"/>
        <w:textAlignment w:val="center"/>
        <w:rPr>
          <w:rFonts w:hint="default" w:cs="微软雅黑"/>
          <w:color w:val="000000"/>
          <w:sz w:val="24"/>
          <w:szCs w:val="24"/>
          <w:shd w:val="clear" w:fill="FFFFFF"/>
          <w:lang w:val="en-US" w:eastAsia="zh-CN"/>
        </w:rPr>
      </w:pPr>
      <w:r>
        <w:rPr>
          <w:rFonts w:hint="eastAsia" w:cs="微软雅黑"/>
          <w:color w:val="000000"/>
          <w:sz w:val="24"/>
          <w:szCs w:val="24"/>
          <w:shd w:val="clear" w:fill="FFFFFF"/>
          <w:lang w:val="en-US" w:eastAsia="zh-CN"/>
        </w:rPr>
        <w:t>2021年5年19号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36D83"/>
    <w:rsid w:val="2C63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ascii="微软雅黑" w:hAnsi="微软雅黑" w:eastAsia="微软雅黑" w:cs="微软雅黑"/>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微软雅黑" w:hAnsi="微软雅黑" w:eastAsia="微软雅黑" w:cs="微软雅黑"/>
      <w:color w:val="296FBE"/>
      <w:sz w:val="24"/>
      <w:szCs w:val="24"/>
      <w:u w:val="none"/>
    </w:rPr>
  </w:style>
  <w:style w:type="character" w:styleId="7">
    <w:name w:val="Hyperlink"/>
    <w:basedOn w:val="4"/>
    <w:uiPriority w:val="0"/>
    <w:rPr>
      <w:rFonts w:hint="eastAsia" w:ascii="微软雅黑" w:hAnsi="微软雅黑" w:eastAsia="微软雅黑" w:cs="微软雅黑"/>
      <w:color w:val="296FBE"/>
      <w:sz w:val="24"/>
      <w:szCs w:val="24"/>
      <w:u w:val="none"/>
    </w:rPr>
  </w:style>
  <w:style w:type="character" w:customStyle="1" w:styleId="8">
    <w:name w:val="cdropleft"/>
    <w:basedOn w:val="4"/>
    <w:uiPriority w:val="0"/>
  </w:style>
  <w:style w:type="character" w:customStyle="1" w:styleId="9">
    <w:name w:val="ico16"/>
    <w:basedOn w:val="4"/>
    <w:uiPriority w:val="0"/>
  </w:style>
  <w:style w:type="character" w:customStyle="1" w:styleId="10">
    <w:name w:val="ico161"/>
    <w:basedOn w:val="4"/>
    <w:uiPriority w:val="0"/>
  </w:style>
  <w:style w:type="character" w:customStyle="1" w:styleId="11">
    <w:name w:val="button2"/>
    <w:basedOn w:val="4"/>
    <w:uiPriority w:val="0"/>
  </w:style>
  <w:style w:type="character" w:customStyle="1" w:styleId="12">
    <w:name w:val="hilite6"/>
    <w:basedOn w:val="4"/>
    <w:uiPriority w:val="0"/>
    <w:rPr>
      <w:color w:val="FFFFFF"/>
      <w:bdr w:val="none" w:color="111111" w:sz="0" w:space="0"/>
      <w:shd w:val="clear" w:fill="666677"/>
    </w:rPr>
  </w:style>
  <w:style w:type="character" w:customStyle="1" w:styleId="13">
    <w:name w:val="active12"/>
    <w:basedOn w:val="4"/>
    <w:uiPriority w:val="0"/>
    <w:rPr>
      <w:color w:val="00FF00"/>
      <w:bdr w:val="none" w:color="FF0000" w:sz="0" w:space="0"/>
      <w:shd w:val="clear" w:fill="111111"/>
    </w:rPr>
  </w:style>
  <w:style w:type="character" w:customStyle="1" w:styleId="14">
    <w:name w:val="pagechatarealistclose_box"/>
    <w:basedOn w:val="4"/>
    <w:uiPriority w:val="0"/>
  </w:style>
  <w:style w:type="character" w:customStyle="1" w:styleId="15">
    <w:name w:val="pagechatarealistclose_box1"/>
    <w:basedOn w:val="4"/>
    <w:uiPriority w:val="0"/>
  </w:style>
  <w:style w:type="character" w:customStyle="1" w:styleId="16">
    <w:name w:val="w32"/>
    <w:basedOn w:val="4"/>
    <w:uiPriority w:val="0"/>
  </w:style>
  <w:style w:type="character" w:customStyle="1" w:styleId="17">
    <w:name w:val="cy"/>
    <w:basedOn w:val="4"/>
    <w:uiPriority w:val="0"/>
  </w:style>
  <w:style w:type="character" w:customStyle="1" w:styleId="18">
    <w:name w:val="common_over_page_btn1"/>
    <w:basedOn w:val="4"/>
    <w:uiPriority w:val="0"/>
    <w:rPr>
      <w:bdr w:val="none" w:color="auto" w:sz="0" w:space="0"/>
    </w:rPr>
  </w:style>
  <w:style w:type="character" w:customStyle="1" w:styleId="19">
    <w:name w:val="common_over_page_btn2"/>
    <w:basedOn w:val="4"/>
    <w:uiPriority w:val="0"/>
    <w:rPr>
      <w:bdr w:val="single" w:color="D2D2D2" w:sz="6" w:space="0"/>
      <w:shd w:val="clear" w:fill="EDEDED"/>
    </w:rPr>
  </w:style>
  <w:style w:type="character" w:customStyle="1" w:styleId="20">
    <w:name w:val="cdropright"/>
    <w:basedOn w:val="4"/>
    <w:uiPriority w:val="0"/>
  </w:style>
  <w:style w:type="character" w:customStyle="1" w:styleId="21">
    <w:name w:val="drapbtn"/>
    <w:basedOn w:val="4"/>
    <w:uiPriority w:val="0"/>
  </w:style>
  <w:style w:type="character" w:customStyle="1" w:styleId="22">
    <w:name w:val="tmpztreemove_arrow"/>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2021-05-19T02:57:00Z</dcterms:created>
  <dc:creator>寒秋</dc:creator>
  <cp:lastModifiedBy>寒秋</cp:lastModifiedBy>
  <dcterms:modified xsi:type="dcterms:W3CDTF">2021-05-19T03:09:22Z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9B0D77C65682425B9BC12D7621EEB4A5</vt:lpwstr>
  </property>
</Properties>
</file>