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3B9E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75" w:beforeAutospacing="0" w:after="75" w:afterAutospacing="0" w:line="23" w:lineRule="atLeast"/>
        <w:ind w:left="75" w:right="75"/>
        <w:jc w:val="center"/>
        <w:rPr>
          <w:rFonts w:hint="eastAsia" w:ascii="宋体" w:hAnsi="宋体" w:eastAsia="宋体" w:cs="宋体"/>
          <w:b/>
          <w:bCs/>
          <w:color w:val="333333"/>
          <w:sz w:val="30"/>
          <w:szCs w:val="30"/>
        </w:rPr>
      </w:pPr>
      <w:r>
        <w:rPr>
          <w:rFonts w:hint="eastAsia" w:ascii="宋体" w:hAnsi="宋体" w:eastAsia="宋体" w:cs="宋体"/>
          <w:b/>
          <w:bCs/>
          <w:color w:val="333333"/>
          <w:kern w:val="0"/>
          <w:sz w:val="30"/>
          <w:szCs w:val="30"/>
          <w:bdr w:val="none" w:color="auto" w:sz="0" w:space="0"/>
          <w:lang w:val="en-US" w:eastAsia="zh-CN" w:bidi="ar"/>
        </w:rPr>
        <w:t>关于申报美学与美育研究中心2025年度项目的通知</w:t>
      </w:r>
    </w:p>
    <w:p w14:paraId="344660AF">
      <w:pPr>
        <w:keepNext w:val="0"/>
        <w:keepLines w:val="0"/>
        <w:widowControl/>
        <w:suppressLineNumbers w:val="0"/>
        <w:pBdr>
          <w:top w:val="single" w:color="EEEEEE" w:sz="6" w:space="1"/>
          <w:left w:val="none" w:color="auto" w:sz="0" w:space="0"/>
          <w:bottom w:val="single" w:color="EEEEEE" w:sz="6" w:space="1"/>
          <w:right w:val="none" w:color="auto" w:sz="0" w:space="0"/>
        </w:pBdr>
        <w:shd w:val="clear" w:fill="EEEEEE"/>
        <w:wordWrap w:val="0"/>
        <w:spacing w:before="150" w:beforeAutospacing="0" w:after="150" w:afterAutospacing="0" w:line="23" w:lineRule="atLeast"/>
        <w:ind w:left="150" w:right="150"/>
        <w:jc w:val="center"/>
        <w:rPr>
          <w:rFonts w:hint="eastAsia" w:ascii="宋体" w:hAnsi="宋体" w:eastAsia="宋体" w:cs="宋体"/>
          <w:b w:val="0"/>
          <w:bCs w:val="0"/>
          <w:color w:val="333333"/>
          <w:sz w:val="19"/>
          <w:szCs w:val="19"/>
        </w:rPr>
      </w:pPr>
      <w:r>
        <w:rPr>
          <w:rFonts w:hint="eastAsia" w:ascii="宋体" w:hAnsi="宋体" w:eastAsia="宋体" w:cs="宋体"/>
          <w:b w:val="0"/>
          <w:bCs w:val="0"/>
          <w:color w:val="333333"/>
          <w:kern w:val="0"/>
          <w:sz w:val="19"/>
          <w:szCs w:val="19"/>
          <w:bdr w:val="none" w:color="auto" w:sz="0" w:space="0"/>
          <w:shd w:val="clear" w:fill="EEEEEE"/>
          <w:lang w:val="en-US" w:eastAsia="zh-CN" w:bidi="ar"/>
        </w:rPr>
        <w:t>时间：2025-05-09 10:40:04   来源：美学与美育研究中心   查看：444</w:t>
      </w:r>
    </w:p>
    <w:p w14:paraId="16655739">
      <w:pPr>
        <w:keepNext w:val="0"/>
        <w:keepLines w:val="0"/>
        <w:widowControl/>
        <w:suppressLineNumbers w:val="0"/>
        <w:shd w:val="clear" w:fill="FFFFFF"/>
        <w:wordWrap w:val="0"/>
        <w:spacing w:before="76" w:beforeAutospacing="0" w:after="76" w:afterAutospacing="0" w:line="23" w:lineRule="atLeast"/>
        <w:ind w:left="76" w:right="76" w:firstLine="420"/>
        <w:jc w:val="left"/>
        <w:rPr>
          <w:rFonts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四川省哲学社会科学重点研究基地美学与美育研究中心</w:t>
      </w:r>
      <w:r>
        <w:rPr>
          <w:rFonts w:ascii="宋体" w:hAnsi="宋体" w:eastAsia="宋体" w:cs="宋体"/>
          <w:i w:val="0"/>
          <w:iCs w:val="0"/>
          <w:caps w:val="0"/>
          <w:color w:val="333333"/>
          <w:spacing w:val="0"/>
          <w:kern w:val="0"/>
          <w:sz w:val="21"/>
          <w:szCs w:val="21"/>
          <w:shd w:val="clear" w:fill="FFFFFF"/>
          <w:lang w:val="en-US" w:eastAsia="zh-CN" w:bidi="ar"/>
        </w:rPr>
        <w:t>2025</w:t>
      </w:r>
      <w:r>
        <w:rPr>
          <w:rFonts w:hint="eastAsia" w:ascii="宋体" w:hAnsi="宋体" w:eastAsia="宋体" w:cs="宋体"/>
          <w:i w:val="0"/>
          <w:iCs w:val="0"/>
          <w:caps w:val="0"/>
          <w:color w:val="333333"/>
          <w:spacing w:val="0"/>
          <w:kern w:val="0"/>
          <w:sz w:val="21"/>
          <w:szCs w:val="21"/>
          <w:shd w:val="clear" w:fill="FFFFFF"/>
          <w:lang w:val="en-US" w:eastAsia="zh-CN" w:bidi="ar"/>
        </w:rPr>
        <w:t>年度项目即日起向社会发布，并开始受理申报。现将项目申报工作的有关事项通知如下：</w:t>
      </w:r>
    </w:p>
    <w:p w14:paraId="326F844C">
      <w:pPr>
        <w:keepNext w:val="0"/>
        <w:keepLines w:val="0"/>
        <w:widowControl/>
        <w:suppressLineNumbers w:val="0"/>
        <w:shd w:val="clear" w:fill="FFFFFF"/>
        <w:wordWrap w:val="0"/>
        <w:spacing w:before="76" w:beforeAutospacing="0" w:after="76" w:afterAutospacing="0" w:line="23" w:lineRule="atLeast"/>
        <w:ind w:left="76" w:right="76" w:firstLine="0"/>
        <w:jc w:val="left"/>
        <w:rPr>
          <w:rFonts w:hint="default" w:ascii="Segoe UI" w:hAnsi="Segoe UI" w:eastAsia="Segoe UI" w:cs="Segoe UI"/>
          <w:i w:val="0"/>
          <w:iCs w:val="0"/>
          <w:caps w:val="0"/>
          <w:color w:val="333333"/>
          <w:spacing w:val="0"/>
          <w:sz w:val="21"/>
          <w:szCs w:val="21"/>
        </w:rPr>
      </w:pPr>
      <w:r>
        <w:rPr>
          <w:rStyle w:val="4"/>
          <w:rFonts w:hint="eastAsia" w:ascii="宋体" w:hAnsi="宋体" w:eastAsia="宋体" w:cs="宋体"/>
          <w:b/>
          <w:bCs/>
          <w:i w:val="0"/>
          <w:iCs w:val="0"/>
          <w:caps w:val="0"/>
          <w:color w:val="333333"/>
          <w:spacing w:val="0"/>
          <w:kern w:val="0"/>
          <w:sz w:val="21"/>
          <w:szCs w:val="21"/>
          <w:shd w:val="clear" w:fill="FFFFFF"/>
          <w:lang w:val="en-US" w:eastAsia="zh-CN" w:bidi="ar"/>
        </w:rPr>
        <w:t>一、申报对象</w:t>
      </w:r>
    </w:p>
    <w:p w14:paraId="28E82D12">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四川省省内外高等院校、中等学校、科学研究机构、文化艺术企事业单位等从事美学与美育、艺术理论与实践、文艺创作、文化艺术产业等领域的教学研究者和工作者。每人限申报1项。课题申报者所属单位应加强项目申报工作的组织、指导和审核，保证申报质量。</w:t>
      </w:r>
    </w:p>
    <w:p w14:paraId="140CF956">
      <w:pPr>
        <w:keepNext w:val="0"/>
        <w:keepLines w:val="0"/>
        <w:widowControl/>
        <w:suppressLineNumbers w:val="0"/>
        <w:shd w:val="clear" w:fill="FFFFFF"/>
        <w:wordWrap w:val="0"/>
        <w:spacing w:before="76" w:beforeAutospacing="0" w:after="76" w:afterAutospacing="0" w:line="23" w:lineRule="atLeast"/>
        <w:ind w:left="76" w:right="76" w:firstLine="0"/>
        <w:jc w:val="left"/>
        <w:rPr>
          <w:rFonts w:hint="default" w:ascii="Segoe UI" w:hAnsi="Segoe UI" w:eastAsia="Segoe UI" w:cs="Segoe UI"/>
          <w:i w:val="0"/>
          <w:iCs w:val="0"/>
          <w:caps w:val="0"/>
          <w:color w:val="333333"/>
          <w:spacing w:val="0"/>
          <w:sz w:val="21"/>
          <w:szCs w:val="21"/>
        </w:rPr>
      </w:pPr>
      <w:r>
        <w:rPr>
          <w:rStyle w:val="4"/>
          <w:rFonts w:hint="eastAsia" w:ascii="宋体" w:hAnsi="宋体" w:eastAsia="宋体" w:cs="宋体"/>
          <w:b/>
          <w:bCs/>
          <w:i w:val="0"/>
          <w:iCs w:val="0"/>
          <w:caps w:val="0"/>
          <w:color w:val="333333"/>
          <w:spacing w:val="0"/>
          <w:kern w:val="0"/>
          <w:sz w:val="21"/>
          <w:szCs w:val="21"/>
          <w:shd w:val="clear" w:fill="FFFFFF"/>
          <w:lang w:val="en-US" w:eastAsia="zh-CN" w:bidi="ar"/>
        </w:rPr>
        <w:t>二、申报资格</w:t>
      </w:r>
    </w:p>
    <w:p w14:paraId="4CEE7832">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项目负责人须具有讲师及以上专业技术职务或相应专业技术职务，或博士学位获得者；申报重点项目须具有副教授及以上专业技术职务或相应专业技术职务。</w:t>
      </w:r>
    </w:p>
    <w:p w14:paraId="6F3A7150">
      <w:pPr>
        <w:keepNext w:val="0"/>
        <w:keepLines w:val="0"/>
        <w:widowControl/>
        <w:suppressLineNumbers w:val="0"/>
        <w:shd w:val="clear" w:fill="FFFFFF"/>
        <w:wordWrap w:val="0"/>
        <w:spacing w:before="76" w:beforeAutospacing="0" w:after="76" w:afterAutospacing="0" w:line="23" w:lineRule="atLeast"/>
        <w:ind w:left="76" w:right="76" w:firstLine="0"/>
        <w:jc w:val="left"/>
        <w:rPr>
          <w:rFonts w:hint="default" w:ascii="Segoe UI" w:hAnsi="Segoe UI" w:eastAsia="Segoe UI" w:cs="Segoe UI"/>
          <w:i w:val="0"/>
          <w:iCs w:val="0"/>
          <w:caps w:val="0"/>
          <w:color w:val="333333"/>
          <w:spacing w:val="0"/>
          <w:sz w:val="21"/>
          <w:szCs w:val="21"/>
        </w:rPr>
      </w:pPr>
      <w:r>
        <w:rPr>
          <w:rStyle w:val="4"/>
          <w:rFonts w:hint="eastAsia" w:ascii="宋体" w:hAnsi="宋体" w:eastAsia="宋体" w:cs="宋体"/>
          <w:b/>
          <w:bCs/>
          <w:i w:val="0"/>
          <w:iCs w:val="0"/>
          <w:caps w:val="0"/>
          <w:color w:val="333333"/>
          <w:spacing w:val="0"/>
          <w:kern w:val="0"/>
          <w:sz w:val="21"/>
          <w:szCs w:val="21"/>
          <w:shd w:val="clear" w:fill="FFFFFF"/>
          <w:lang w:val="en-US" w:eastAsia="zh-CN" w:bidi="ar"/>
        </w:rPr>
        <w:t>三、申报范围</w:t>
      </w:r>
    </w:p>
    <w:p w14:paraId="10EA4A63">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1.中华美学精神的阐释与传承研究；</w:t>
      </w:r>
    </w:p>
    <w:p w14:paraId="0E112F9C">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2.中国美育学学科建设研究；</w:t>
      </w:r>
    </w:p>
    <w:p w14:paraId="382D3A04">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3.当代马克思主义美学研究；</w:t>
      </w:r>
    </w:p>
    <w:p w14:paraId="45E6BD34">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4.中国美学与诗学研究；</w:t>
      </w:r>
    </w:p>
    <w:p w14:paraId="30682A23">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5.西方美学研究；</w:t>
      </w:r>
    </w:p>
    <w:p w14:paraId="774AD458">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6.“三苏”的美学研究；</w:t>
      </w:r>
    </w:p>
    <w:p w14:paraId="6C0BA3F1">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7.四川中小学美育课程、活动、教材的调查与研究；</w:t>
      </w:r>
    </w:p>
    <w:p w14:paraId="0FEEA5A5">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8.宋代美学研究；</w:t>
      </w:r>
    </w:p>
    <w:p w14:paraId="06C4A7E7">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9.当代四川美学研究；</w:t>
      </w:r>
    </w:p>
    <w:p w14:paraId="444AB808">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10.巴蜀美学研究；</w:t>
      </w:r>
    </w:p>
    <w:p w14:paraId="35FD9B86">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11.高校美育研究；</w:t>
      </w:r>
    </w:p>
    <w:p w14:paraId="780C597C">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12.宗教美学研究；</w:t>
      </w:r>
    </w:p>
    <w:p w14:paraId="1496F5E2">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13.消费时代的艺术观念研究；</w:t>
      </w:r>
    </w:p>
    <w:p w14:paraId="22014E2A">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14.音乐、书法、绘画、舞蹈、设计等艺术美学研究；</w:t>
      </w:r>
    </w:p>
    <w:p w14:paraId="7B264B78">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15.人工智能时代的美学问题研究。</w:t>
      </w:r>
    </w:p>
    <w:p w14:paraId="0589A62E">
      <w:pPr>
        <w:keepNext w:val="0"/>
        <w:keepLines w:val="0"/>
        <w:widowControl/>
        <w:suppressLineNumbers w:val="0"/>
        <w:shd w:val="clear" w:fill="FFFFFF"/>
        <w:wordWrap w:val="0"/>
        <w:spacing w:before="76" w:beforeAutospacing="0" w:after="76" w:afterAutospacing="0" w:line="23" w:lineRule="atLeast"/>
        <w:ind w:left="76" w:right="76" w:firstLine="0"/>
        <w:jc w:val="left"/>
        <w:rPr>
          <w:rFonts w:hint="default" w:ascii="Segoe UI" w:hAnsi="Segoe UI" w:eastAsia="Segoe UI" w:cs="Segoe UI"/>
          <w:i w:val="0"/>
          <w:iCs w:val="0"/>
          <w:caps w:val="0"/>
          <w:color w:val="333333"/>
          <w:spacing w:val="0"/>
          <w:sz w:val="21"/>
          <w:szCs w:val="21"/>
        </w:rPr>
      </w:pPr>
      <w:r>
        <w:rPr>
          <w:rStyle w:val="4"/>
          <w:rFonts w:hint="eastAsia" w:ascii="宋体" w:hAnsi="宋体" w:eastAsia="宋体" w:cs="宋体"/>
          <w:b/>
          <w:bCs/>
          <w:i w:val="0"/>
          <w:iCs w:val="0"/>
          <w:caps w:val="0"/>
          <w:color w:val="333333"/>
          <w:spacing w:val="0"/>
          <w:kern w:val="0"/>
          <w:sz w:val="21"/>
          <w:szCs w:val="21"/>
          <w:shd w:val="clear" w:fill="FFFFFF"/>
          <w:lang w:val="en-US" w:eastAsia="zh-CN" w:bidi="ar"/>
        </w:rPr>
        <w:t>四、申报材料</w:t>
      </w:r>
    </w:p>
    <w:p w14:paraId="21308A8D">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报送材料包括：由单位科研管理部门审查合格的《四川省社会科学重点研究基地美学与美育研究中心项目申请书》纸质版原件一份，电子版一份（发中心电子邮箱，命名方式为“单位</w:t>
      </w:r>
      <w:r>
        <w:rPr>
          <w:rFonts w:hint="default" w:ascii="Times New Roman" w:hAnsi="Times New Roman" w:eastAsia="Segoe UI" w:cs="Times New Roman"/>
          <w:i w:val="0"/>
          <w:iCs w:val="0"/>
          <w:caps w:val="0"/>
          <w:color w:val="333333"/>
          <w:spacing w:val="0"/>
          <w:kern w:val="0"/>
          <w:sz w:val="21"/>
          <w:szCs w:val="21"/>
          <w:shd w:val="clear" w:fill="FFFFFF"/>
          <w:lang w:val="en-US" w:eastAsia="zh-CN" w:bidi="ar"/>
        </w:rPr>
        <w:t>+</w:t>
      </w:r>
      <w:r>
        <w:rPr>
          <w:rFonts w:hint="eastAsia" w:ascii="宋体" w:hAnsi="宋体" w:eastAsia="宋体" w:cs="宋体"/>
          <w:i w:val="0"/>
          <w:iCs w:val="0"/>
          <w:caps w:val="0"/>
          <w:color w:val="333333"/>
          <w:spacing w:val="0"/>
          <w:kern w:val="0"/>
          <w:sz w:val="21"/>
          <w:szCs w:val="21"/>
          <w:shd w:val="clear" w:fill="FFFFFF"/>
          <w:lang w:val="en-US" w:eastAsia="zh-CN" w:bidi="ar"/>
        </w:rPr>
        <w:t>申报人姓名</w:t>
      </w:r>
      <w:r>
        <w:rPr>
          <w:rFonts w:hint="default" w:ascii="Times New Roman" w:hAnsi="Times New Roman" w:eastAsia="Segoe UI" w:cs="Times New Roman"/>
          <w:i w:val="0"/>
          <w:iCs w:val="0"/>
          <w:caps w:val="0"/>
          <w:color w:val="333333"/>
          <w:spacing w:val="0"/>
          <w:kern w:val="0"/>
          <w:sz w:val="21"/>
          <w:szCs w:val="21"/>
          <w:shd w:val="clear" w:fill="FFFFFF"/>
          <w:lang w:val="en-US" w:eastAsia="zh-CN" w:bidi="ar"/>
        </w:rPr>
        <w:t>+</w:t>
      </w:r>
      <w:r>
        <w:rPr>
          <w:rFonts w:hint="eastAsia" w:ascii="宋体" w:hAnsi="宋体" w:eastAsia="宋体" w:cs="宋体"/>
          <w:i w:val="0"/>
          <w:iCs w:val="0"/>
          <w:caps w:val="0"/>
          <w:color w:val="333333"/>
          <w:spacing w:val="0"/>
          <w:kern w:val="0"/>
          <w:sz w:val="21"/>
          <w:szCs w:val="21"/>
          <w:shd w:val="clear" w:fill="FFFFFF"/>
          <w:lang w:val="en-US" w:eastAsia="zh-CN" w:bidi="ar"/>
        </w:rPr>
        <w:t>课题名称”）。《申请书》纸质版用A3纸双面打印，中缝装订，《申请书》封面“项目类别”处务必注明“重点项目”“一般项目”或“自筹项目”。申报项目评审未通过的，原则上不转立其他类别项目。</w:t>
      </w:r>
      <w:r>
        <w:rPr>
          <w:rFonts w:hint="default" w:ascii="Segoe UI" w:hAnsi="Segoe UI" w:eastAsia="Segoe UI" w:cs="Segoe UI"/>
          <w:i w:val="0"/>
          <w:iCs w:val="0"/>
          <w:caps w:val="0"/>
          <w:color w:val="333333"/>
          <w:spacing w:val="0"/>
          <w:kern w:val="0"/>
          <w:sz w:val="21"/>
          <w:szCs w:val="21"/>
          <w:shd w:val="clear" w:fill="FFFFFF"/>
          <w:lang w:val="en-US" w:eastAsia="zh-CN" w:bidi="ar"/>
        </w:rPr>
        <w:t> </w:t>
      </w:r>
    </w:p>
    <w:p w14:paraId="565A5EEA">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项目申报所需的《四川省社会科学重点研究基地美学与美育研究中心项目申请书》请扫描文末二维码进行下载。</w:t>
      </w:r>
    </w:p>
    <w:p w14:paraId="35363220">
      <w:pPr>
        <w:keepNext w:val="0"/>
        <w:keepLines w:val="0"/>
        <w:widowControl/>
        <w:suppressLineNumbers w:val="0"/>
        <w:shd w:val="clear" w:fill="FFFFFF"/>
        <w:wordWrap w:val="0"/>
        <w:spacing w:before="76" w:beforeAutospacing="0" w:after="76" w:afterAutospacing="0" w:line="23" w:lineRule="atLeast"/>
        <w:ind w:left="76" w:right="76" w:firstLine="0"/>
        <w:jc w:val="left"/>
        <w:rPr>
          <w:rFonts w:hint="default" w:ascii="Segoe UI" w:hAnsi="Segoe UI" w:eastAsia="Segoe UI" w:cs="Segoe UI"/>
          <w:i w:val="0"/>
          <w:iCs w:val="0"/>
          <w:caps w:val="0"/>
          <w:color w:val="333333"/>
          <w:spacing w:val="0"/>
          <w:sz w:val="21"/>
          <w:szCs w:val="21"/>
        </w:rPr>
      </w:pPr>
      <w:r>
        <w:rPr>
          <w:rStyle w:val="4"/>
          <w:rFonts w:hint="eastAsia" w:ascii="宋体" w:hAnsi="宋体" w:eastAsia="宋体" w:cs="宋体"/>
          <w:b/>
          <w:bCs/>
          <w:i w:val="0"/>
          <w:iCs w:val="0"/>
          <w:caps w:val="0"/>
          <w:color w:val="333333"/>
          <w:spacing w:val="0"/>
          <w:kern w:val="0"/>
          <w:sz w:val="21"/>
          <w:szCs w:val="21"/>
          <w:shd w:val="clear" w:fill="FFFFFF"/>
          <w:lang w:val="en-US" w:eastAsia="zh-CN" w:bidi="ar"/>
        </w:rPr>
        <w:t>五、申报时间</w:t>
      </w:r>
    </w:p>
    <w:p w14:paraId="710A33AB">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即日起至2025年6月9日截止。报送材料寄送地址：</w:t>
      </w:r>
    </w:p>
    <w:p w14:paraId="414D7BCC">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四川省成都市锦江区静安路5号四川师范大学文学院“美学与美育研究中心”办公室</w:t>
      </w:r>
    </w:p>
    <w:p w14:paraId="72CBA196">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（为保证报送材料能顺利送达，须使用顺丰快递。）</w:t>
      </w:r>
    </w:p>
    <w:p w14:paraId="10B7FE39">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邮编：610068 </w:t>
      </w:r>
      <w:r>
        <w:rPr>
          <w:rFonts w:hint="default" w:ascii="Times New Roman" w:hAnsi="Times New Roman" w:eastAsia="Segoe UI" w:cs="Times New Roman"/>
          <w:i w:val="0"/>
          <w:iCs w:val="0"/>
          <w:caps w:val="0"/>
          <w:color w:val="333333"/>
          <w:spacing w:val="0"/>
          <w:kern w:val="0"/>
          <w:sz w:val="21"/>
          <w:szCs w:val="21"/>
          <w:shd w:val="clear" w:fill="FFFFFF"/>
          <w:lang w:val="en-US" w:eastAsia="zh-CN" w:bidi="ar"/>
        </w:rPr>
        <w:t>  </w:t>
      </w:r>
    </w:p>
    <w:p w14:paraId="58B83783">
      <w:pPr>
        <w:keepNext w:val="0"/>
        <w:keepLines w:val="0"/>
        <w:widowControl/>
        <w:suppressLineNumbers w:val="0"/>
        <w:shd w:val="clear" w:fill="FFFFFF"/>
        <w:wordWrap w:val="0"/>
        <w:spacing w:before="76" w:beforeAutospacing="0" w:after="76" w:afterAutospacing="0" w:line="23" w:lineRule="atLeast"/>
        <w:ind w:left="76" w:right="76" w:firstLine="0"/>
        <w:jc w:val="left"/>
        <w:rPr>
          <w:rFonts w:hint="default" w:ascii="Segoe UI" w:hAnsi="Segoe UI" w:eastAsia="Segoe UI" w:cs="Segoe UI"/>
          <w:i w:val="0"/>
          <w:iCs w:val="0"/>
          <w:caps w:val="0"/>
          <w:color w:val="333333"/>
          <w:spacing w:val="0"/>
          <w:sz w:val="21"/>
          <w:szCs w:val="21"/>
        </w:rPr>
      </w:pPr>
      <w:r>
        <w:rPr>
          <w:rStyle w:val="4"/>
          <w:rFonts w:hint="eastAsia" w:ascii="宋体" w:hAnsi="宋体" w:eastAsia="宋体" w:cs="宋体"/>
          <w:b/>
          <w:bCs/>
          <w:i w:val="0"/>
          <w:iCs w:val="0"/>
          <w:caps w:val="0"/>
          <w:color w:val="333333"/>
          <w:spacing w:val="0"/>
          <w:kern w:val="0"/>
          <w:sz w:val="21"/>
          <w:szCs w:val="21"/>
          <w:shd w:val="clear" w:fill="FFFFFF"/>
          <w:lang w:val="en-US" w:eastAsia="zh-CN" w:bidi="ar"/>
        </w:rPr>
        <w:t>六、联系方式</w:t>
      </w:r>
    </w:p>
    <w:p w14:paraId="0F3EA138">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联系人：肖老师</w:t>
      </w:r>
    </w:p>
    <w:p w14:paraId="77EDDD32">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电话：（</w:t>
      </w:r>
      <w:r>
        <w:rPr>
          <w:rFonts w:hint="default" w:ascii="Times New Roman" w:hAnsi="Times New Roman" w:eastAsia="Segoe UI" w:cs="Times New Roman"/>
          <w:i w:val="0"/>
          <w:iCs w:val="0"/>
          <w:caps w:val="0"/>
          <w:color w:val="333333"/>
          <w:spacing w:val="0"/>
          <w:kern w:val="0"/>
          <w:sz w:val="21"/>
          <w:szCs w:val="21"/>
          <w:shd w:val="clear" w:fill="FFFFFF"/>
          <w:lang w:val="en-US" w:eastAsia="zh-CN" w:bidi="ar"/>
        </w:rPr>
        <w:t>028</w:t>
      </w:r>
      <w:r>
        <w:rPr>
          <w:rFonts w:hint="eastAsia" w:ascii="宋体" w:hAnsi="宋体" w:eastAsia="宋体" w:cs="宋体"/>
          <w:i w:val="0"/>
          <w:iCs w:val="0"/>
          <w:caps w:val="0"/>
          <w:color w:val="333333"/>
          <w:spacing w:val="0"/>
          <w:kern w:val="0"/>
          <w:sz w:val="21"/>
          <w:szCs w:val="21"/>
          <w:shd w:val="clear" w:fill="FFFFFF"/>
          <w:lang w:val="en-US" w:eastAsia="zh-CN" w:bidi="ar"/>
        </w:rPr>
        <w:t>）</w:t>
      </w:r>
      <w:r>
        <w:rPr>
          <w:rFonts w:hint="default" w:ascii="Times New Roman" w:hAnsi="Times New Roman" w:eastAsia="Segoe UI" w:cs="Times New Roman"/>
          <w:i w:val="0"/>
          <w:iCs w:val="0"/>
          <w:caps w:val="0"/>
          <w:color w:val="333333"/>
          <w:spacing w:val="0"/>
          <w:kern w:val="0"/>
          <w:sz w:val="21"/>
          <w:szCs w:val="21"/>
          <w:shd w:val="clear" w:fill="FFFFFF"/>
          <w:lang w:val="en-US" w:eastAsia="zh-CN" w:bidi="ar"/>
        </w:rPr>
        <w:t>84760618  </w:t>
      </w:r>
    </w:p>
    <w:p w14:paraId="6E3FCB7E">
      <w:pPr>
        <w:keepNext w:val="0"/>
        <w:keepLines w:val="0"/>
        <w:widowControl/>
        <w:suppressLineNumbers w:val="0"/>
        <w:shd w:val="clear" w:fill="FFFFFF"/>
        <w:wordWrap w:val="0"/>
        <w:spacing w:before="76" w:beforeAutospacing="0" w:after="76" w:afterAutospacing="0" w:line="23" w:lineRule="atLeast"/>
        <w:ind w:left="76" w:right="76" w:firstLine="42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电子邮箱：</w:t>
      </w:r>
      <w:r>
        <w:rPr>
          <w:rFonts w:hint="default" w:ascii="Segoe UI" w:hAnsi="Segoe UI" w:eastAsia="Segoe UI" w:cs="Segoe UI"/>
          <w:b w:val="0"/>
          <w:bCs w:val="0"/>
          <w:i w:val="0"/>
          <w:iCs w:val="0"/>
          <w:caps w:val="0"/>
          <w:color w:val="336699"/>
          <w:spacing w:val="0"/>
          <w:kern w:val="0"/>
          <w:sz w:val="19"/>
          <w:szCs w:val="19"/>
          <w:u w:val="none"/>
          <w:shd w:val="clear" w:fill="FFFFFF"/>
          <w:lang w:val="en-US" w:eastAsia="zh-CN" w:bidi="ar"/>
        </w:rPr>
        <w:fldChar w:fldCharType="begin"/>
      </w:r>
      <w:r>
        <w:rPr>
          <w:rFonts w:hint="default" w:ascii="Segoe UI" w:hAnsi="Segoe UI" w:eastAsia="Segoe UI" w:cs="Segoe UI"/>
          <w:b w:val="0"/>
          <w:bCs w:val="0"/>
          <w:i w:val="0"/>
          <w:iCs w:val="0"/>
          <w:caps w:val="0"/>
          <w:color w:val="336699"/>
          <w:spacing w:val="0"/>
          <w:kern w:val="0"/>
          <w:sz w:val="19"/>
          <w:szCs w:val="19"/>
          <w:u w:val="none"/>
          <w:shd w:val="clear" w:fill="FFFFFF"/>
          <w:lang w:val="en-US" w:eastAsia="zh-CN" w:bidi="ar"/>
        </w:rPr>
        <w:instrText xml:space="preserve"> HYPERLINK "mailto:mxmyyjzx@126.com" </w:instrText>
      </w:r>
      <w:r>
        <w:rPr>
          <w:rFonts w:hint="default" w:ascii="Segoe UI" w:hAnsi="Segoe UI" w:eastAsia="Segoe UI" w:cs="Segoe UI"/>
          <w:b w:val="0"/>
          <w:bCs w:val="0"/>
          <w:i w:val="0"/>
          <w:iCs w:val="0"/>
          <w:caps w:val="0"/>
          <w:color w:val="336699"/>
          <w:spacing w:val="0"/>
          <w:kern w:val="0"/>
          <w:sz w:val="19"/>
          <w:szCs w:val="19"/>
          <w:u w:val="none"/>
          <w:shd w:val="clear" w:fill="FFFFFF"/>
          <w:lang w:val="en-US" w:eastAsia="zh-CN" w:bidi="ar"/>
        </w:rPr>
        <w:fldChar w:fldCharType="separate"/>
      </w:r>
      <w:r>
        <w:rPr>
          <w:rStyle w:val="5"/>
          <w:rFonts w:hint="default" w:ascii="Segoe UI" w:hAnsi="Segoe UI" w:eastAsia="Segoe UI" w:cs="Segoe UI"/>
          <w:b w:val="0"/>
          <w:bCs w:val="0"/>
          <w:i w:val="0"/>
          <w:iCs w:val="0"/>
          <w:caps w:val="0"/>
          <w:color w:val="336699"/>
          <w:spacing w:val="0"/>
          <w:sz w:val="19"/>
          <w:szCs w:val="19"/>
          <w:u w:val="single"/>
          <w:shd w:val="clear" w:fill="FFFFFF"/>
        </w:rPr>
        <w:t>mxmyyjzx@126.com</w:t>
      </w:r>
      <w:r>
        <w:rPr>
          <w:rFonts w:hint="default" w:ascii="Segoe UI" w:hAnsi="Segoe UI" w:eastAsia="Segoe UI" w:cs="Segoe UI"/>
          <w:b w:val="0"/>
          <w:bCs w:val="0"/>
          <w:i w:val="0"/>
          <w:iCs w:val="0"/>
          <w:caps w:val="0"/>
          <w:color w:val="336699"/>
          <w:spacing w:val="0"/>
          <w:kern w:val="0"/>
          <w:sz w:val="19"/>
          <w:szCs w:val="19"/>
          <w:u w:val="none"/>
          <w:shd w:val="clear" w:fill="FFFFFF"/>
          <w:lang w:val="en-US" w:eastAsia="zh-CN" w:bidi="ar"/>
        </w:rPr>
        <w:fldChar w:fldCharType="end"/>
      </w:r>
    </w:p>
    <w:p w14:paraId="4CC1E3A5">
      <w:pPr>
        <w:keepNext w:val="0"/>
        <w:keepLines w:val="0"/>
        <w:widowControl/>
        <w:suppressLineNumbers w:val="0"/>
        <w:shd w:val="clear" w:fill="FFFFFF"/>
        <w:wordWrap w:val="0"/>
        <w:spacing w:before="76" w:beforeAutospacing="0" w:after="76" w:afterAutospacing="0" w:line="23" w:lineRule="atLeast"/>
        <w:ind w:left="76" w:right="76" w:firstLine="0"/>
        <w:jc w:val="left"/>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kern w:val="0"/>
          <w:sz w:val="21"/>
          <w:szCs w:val="21"/>
          <w:shd w:val="clear" w:fill="FFFFFF"/>
          <w:lang w:val="en-US" w:eastAsia="zh-CN" w:bidi="ar"/>
        </w:rPr>
        <w:t> </w:t>
      </w:r>
    </w:p>
    <w:p w14:paraId="076567AA">
      <w:pPr>
        <w:keepNext w:val="0"/>
        <w:keepLines w:val="0"/>
        <w:widowControl/>
        <w:suppressLineNumbers w:val="0"/>
        <w:shd w:val="clear" w:fill="FFFFFF"/>
        <w:wordWrap w:val="0"/>
        <w:spacing w:before="76" w:beforeAutospacing="0" w:after="76" w:afterAutospacing="0" w:line="23" w:lineRule="atLeast"/>
        <w:ind w:left="76" w:right="76" w:firstLine="0"/>
        <w:jc w:val="right"/>
        <w:rPr>
          <w:rFonts w:hint="default" w:ascii="Segoe UI" w:hAnsi="Segoe UI" w:eastAsia="Segoe UI" w:cs="Segoe UI"/>
          <w:i w:val="0"/>
          <w:iCs w:val="0"/>
          <w:caps w:val="0"/>
          <w:color w:val="333333"/>
          <w:spacing w:val="0"/>
          <w:sz w:val="21"/>
          <w:szCs w:val="21"/>
        </w:rPr>
      </w:pPr>
      <w:r>
        <w:rPr>
          <w:rFonts w:ascii="等线" w:hAnsi="等线" w:eastAsia="等线" w:cs="等线"/>
          <w:i w:val="0"/>
          <w:iCs w:val="0"/>
          <w:caps w:val="0"/>
          <w:color w:val="333333"/>
          <w:spacing w:val="0"/>
          <w:kern w:val="0"/>
          <w:sz w:val="21"/>
          <w:szCs w:val="21"/>
          <w:shd w:val="clear" w:fill="FFFFFF"/>
          <w:lang w:val="en-US" w:eastAsia="zh-CN" w:bidi="ar"/>
        </w:rPr>
        <w:t> </w:t>
      </w: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美学与美育研究中心</w:t>
      </w:r>
    </w:p>
    <w:p w14:paraId="5B92F26B">
      <w:pPr>
        <w:keepNext w:val="0"/>
        <w:keepLines w:val="0"/>
        <w:widowControl/>
        <w:suppressLineNumbers w:val="0"/>
        <w:shd w:val="clear" w:fill="FFFFFF"/>
        <w:wordWrap w:val="0"/>
        <w:spacing w:before="76" w:beforeAutospacing="0" w:after="76" w:afterAutospacing="0" w:line="23" w:lineRule="atLeast"/>
        <w:ind w:left="76" w:right="76" w:firstLine="0"/>
        <w:jc w:val="right"/>
        <w:rPr>
          <w:rFonts w:hint="default" w:ascii="Segoe UI" w:hAnsi="Segoe UI" w:eastAsia="Segoe UI" w:cs="Segoe UI"/>
          <w:i w:val="0"/>
          <w:iCs w:val="0"/>
          <w:caps w:val="0"/>
          <w:color w:val="333333"/>
          <w:spacing w:val="0"/>
          <w:sz w:val="21"/>
          <w:szCs w:val="21"/>
        </w:rPr>
      </w:pPr>
      <w:r>
        <w:rPr>
          <w:rFonts w:hint="default" w:ascii="Times New Roman" w:hAnsi="Times New Roman" w:eastAsia="Segoe UI" w:cs="Times New Roman"/>
          <w:i w:val="0"/>
          <w:iCs w:val="0"/>
          <w:caps w:val="0"/>
          <w:color w:val="333333"/>
          <w:spacing w:val="0"/>
          <w:kern w:val="0"/>
          <w:sz w:val="21"/>
          <w:szCs w:val="21"/>
          <w:shd w:val="clear" w:fill="FFFFFF"/>
          <w:lang w:val="en-US" w:eastAsia="zh-CN" w:bidi="ar"/>
        </w:rPr>
        <w:t>                   </w:t>
      </w:r>
      <w:r>
        <w:rPr>
          <w:rFonts w:hint="default" w:ascii="Segoe UI" w:hAnsi="Segoe UI" w:eastAsia="Segoe UI" w:cs="Segoe UI"/>
          <w:i w:val="0"/>
          <w:iCs w:val="0"/>
          <w:caps w:val="0"/>
          <w:color w:val="333333"/>
          <w:spacing w:val="0"/>
          <w:kern w:val="0"/>
          <w:sz w:val="21"/>
          <w:szCs w:val="21"/>
          <w:shd w:val="clear" w:fill="FFFFFF"/>
          <w:lang w:val="en-US" w:eastAsia="zh-CN" w:bidi="ar"/>
        </w:rPr>
        <w:t>                                          </w:t>
      </w:r>
      <w:r>
        <w:rPr>
          <w:rFonts w:hint="default" w:ascii="Times New Roman" w:hAnsi="Times New Roman" w:eastAsia="Segoe UI" w:cs="Times New Roman"/>
          <w:i w:val="0"/>
          <w:iCs w:val="0"/>
          <w:caps w:val="0"/>
          <w:color w:val="333333"/>
          <w:spacing w:val="0"/>
          <w:kern w:val="0"/>
          <w:sz w:val="21"/>
          <w:szCs w:val="21"/>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    2025年5月9日</w:t>
      </w:r>
    </w:p>
    <w:p w14:paraId="0F49BDF4">
      <w:pPr>
        <w:keepNext w:val="0"/>
        <w:keepLines w:val="0"/>
        <w:widowControl/>
        <w:suppressLineNumbers w:val="0"/>
        <w:shd w:val="clear" w:fill="FFFFFF"/>
        <w:wordWrap w:val="0"/>
        <w:spacing w:before="76" w:beforeAutospacing="0" w:after="76" w:afterAutospacing="0" w:line="23" w:lineRule="atLeast"/>
        <w:ind w:left="76" w:right="76" w:firstLine="0"/>
        <w:jc w:val="right"/>
        <w:rPr>
          <w:rFonts w:hint="default" w:ascii="Segoe UI" w:hAnsi="Segoe UI" w:eastAsia="Segoe UI" w:cs="Segoe UI"/>
          <w:i w:val="0"/>
          <w:iCs w:val="0"/>
          <w:caps w:val="0"/>
          <w:color w:val="333333"/>
          <w:spacing w:val="0"/>
          <w:sz w:val="21"/>
          <w:szCs w:val="21"/>
        </w:rPr>
      </w:pPr>
    </w:p>
    <w:p w14:paraId="377D49A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BDF21E0"/>
    <w:rsid w:val="0BDF2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2025-05-22T06:54:00Z</dcterms:created>
  <dc:creator>Administrator</dc:creator>
  <cp:lastModifiedBy>Administrator</cp:lastModifiedBy>
  <dcterms:modified xsi:type="dcterms:W3CDTF">2025-05-22T06:54:52Z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8202A7121E804FD691992D0FA94495F2_11</vt:lpwstr>
  </property>
</Properties>
</file>