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caps w:val="0"/>
          <w:color w:val="017CC9"/>
          <w:spacing w:val="0"/>
          <w:sz w:val="36"/>
          <w:szCs w:val="36"/>
        </w:rPr>
      </w:pPr>
      <w:r>
        <w:rPr>
          <w:rFonts w:hint="default" w:ascii="Helvetica" w:hAnsi="Helvetica" w:eastAsia="Helvetica" w:cs="Helvetica"/>
          <w:i w:val="0"/>
          <w:caps w:val="0"/>
          <w:color w:val="017CC9"/>
          <w:spacing w:val="0"/>
          <w:kern w:val="0"/>
          <w:sz w:val="36"/>
          <w:szCs w:val="36"/>
          <w:bdr w:val="none" w:color="auto" w:sz="0" w:space="0"/>
          <w:lang w:val="en-US" w:eastAsia="zh-CN" w:bidi="ar"/>
        </w:rPr>
        <w:t>关于开展四川省2020年度社会科学规划项目(普及项目)申报工作的通知</w:t>
      </w:r>
    </w:p>
    <w:p>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caps w:val="0"/>
          <w:color w:val="666666"/>
          <w:spacing w:val="0"/>
          <w:sz w:val="18"/>
          <w:szCs w:val="18"/>
          <w:u w:val="none"/>
        </w:rPr>
      </w:pPr>
      <w:r>
        <w:rPr>
          <w:rFonts w:hint="default" w:ascii="Helvetica" w:hAnsi="Helvetica" w:eastAsia="Helvetica" w:cs="Helvetica"/>
          <w:i w:val="0"/>
          <w:caps w:val="0"/>
          <w:color w:val="666666"/>
          <w:spacing w:val="0"/>
          <w:kern w:val="0"/>
          <w:sz w:val="18"/>
          <w:szCs w:val="18"/>
          <w:u w:val="none"/>
          <w:bdr w:val="none" w:color="auto" w:sz="0" w:space="0"/>
          <w:shd w:val="clear" w:fill="F4F8FA"/>
          <w:lang w:val="en-US" w:eastAsia="zh-CN" w:bidi="ar"/>
        </w:rPr>
        <w:t>游览次数:3369</w:t>
      </w:r>
    </w:p>
    <w:p>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caps w:val="0"/>
          <w:color w:val="666666"/>
          <w:spacing w:val="0"/>
          <w:sz w:val="18"/>
          <w:szCs w:val="18"/>
        </w:rPr>
      </w:pPr>
      <w:r>
        <w:rPr>
          <w:rFonts w:hint="default" w:ascii="Helvetica" w:hAnsi="Helvetica" w:eastAsia="Helvetica" w:cs="Helvetica"/>
          <w:i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caps w:val="0"/>
          <w:color w:val="017CC9"/>
          <w:spacing w:val="0"/>
          <w:kern w:val="0"/>
          <w:sz w:val="18"/>
          <w:szCs w:val="18"/>
          <w:u w:val="none"/>
          <w:bdr w:val="none" w:color="auto" w:sz="0" w:space="0"/>
          <w:shd w:val="clear" w:fill="F4F8FA"/>
          <w:lang w:val="en-US" w:eastAsia="zh-CN" w:bidi="ar"/>
        </w:rPr>
        <w:t>四川省社科联</w:t>
      </w:r>
    </w:p>
    <w:p>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caps w:val="0"/>
          <w:color w:val="666666"/>
          <w:spacing w:val="0"/>
          <w:sz w:val="18"/>
          <w:szCs w:val="18"/>
          <w:u w:val="none"/>
        </w:rPr>
      </w:pPr>
      <w:r>
        <w:rPr>
          <w:rFonts w:hint="default" w:ascii="Helvetica" w:hAnsi="Helvetica" w:eastAsia="Helvetica" w:cs="Helvetica"/>
          <w:i w:val="0"/>
          <w:caps w:val="0"/>
          <w:color w:val="666666"/>
          <w:spacing w:val="0"/>
          <w:kern w:val="0"/>
          <w:sz w:val="18"/>
          <w:szCs w:val="18"/>
          <w:u w:val="none"/>
          <w:shd w:val="clear" w:fill="F4F8FA"/>
          <w:lang w:val="en-US" w:eastAsia="zh-CN" w:bidi="ar"/>
        </w:rPr>
        <w:t>发布时间：2020-2-27</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各有关高校、科研院（所）、市（州）社科联、省级社科普及基地等单位：</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现将今年普及项目申报工作有关事项通知如下：</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w:t>
      </w:r>
      <w:r>
        <w:rPr>
          <w:rStyle w:val="5"/>
          <w:rFonts w:hint="default" w:ascii="Helvetica" w:hAnsi="Helvetica" w:eastAsia="Helvetica" w:cs="Helvetica"/>
          <w:b/>
          <w:i w:val="0"/>
          <w:caps w:val="0"/>
          <w:color w:val="333333"/>
          <w:spacing w:val="0"/>
          <w:sz w:val="24"/>
          <w:szCs w:val="24"/>
        </w:rPr>
        <w:t> 一、指导思想</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高举中国特色社会主义伟大旗帜，以马克思列宁主义、毛泽东思想、邓小平理论、“三个代表”重要思想、科学发展观、习近平新时代中国特色社会主义思想为指导，深入贯彻落实党的十九大和十九届二中、三中、四中全会精神和省委决策部署，坚持解放思想、实事求是、与时俱进、求真务实，坚持以人民为中心的工作导向，守正创新做好新时代哲学社会科学普及工作，为党和国家、全省工作大局服务，为繁荣发展我省哲学社会科学服务。</w:t>
      </w:r>
    </w:p>
    <w:p>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i w:val="0"/>
          <w:caps w:val="0"/>
          <w:color w:val="333333"/>
          <w:spacing w:val="0"/>
          <w:sz w:val="24"/>
          <w:szCs w:val="24"/>
        </w:rPr>
        <w:t>       二、项目宗旨</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普及项目应有鲜明的时代特征、问题导向和创新意识，更加注重以人为本，更加突出社会科学工作的群众性和可推广性，以公众喜闻乐见的方式，宣传普及省委、省政府决策部署，为提升人民群众的思想道德素质和人文科学素养服务。</w:t>
      </w:r>
    </w:p>
    <w:p>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i w:val="0"/>
          <w:caps w:val="0"/>
          <w:color w:val="333333"/>
          <w:spacing w:val="0"/>
          <w:sz w:val="24"/>
          <w:szCs w:val="24"/>
        </w:rPr>
        <w:t>       三、选题方向</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学习宣传贯彻习近平新时代中国特色社会主义思想，推进国家治理体系和治理能力现代化，深入推进“一干多支、五区协同”，加快推进“四向拓展、全域开放”，脱贫攻坚、乡村振兴、县域经济发展、文化强省建设、文化旅游深度融合发展，培育和践行社会主义核心价值观，中医药文化等中华优秀传统文化的普及传播，推动中华优秀传统文化创造性转化创新性发展，推进四川历史文化名人创新工程实施等选题。以及新冠肺炎疫情对我省经济社会发展产生影响与对策，引导广大干部群众科学抗疫防疫，宣传普及科学防疫知识，疏导、排解社会心理压力等疫情防控相关选题。</w:t>
      </w:r>
    </w:p>
    <w:p>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i w:val="0"/>
          <w:caps w:val="0"/>
          <w:color w:val="333333"/>
          <w:spacing w:val="0"/>
          <w:sz w:val="24"/>
          <w:szCs w:val="24"/>
        </w:rPr>
        <w:t>       四、申报条件及要求</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（一）申请人遵守中华人民共和国宪法和法律，具有独立研究和组织开展研究的能力，能够承担实质性研究和编写工作。应如实填写材料，保证没有知识产权争议，不得有违背科研诚信要求的行为。</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（二）申请人须是申报项目的第一负责人。同一申请人一次只能申报一个项目。课题组成员须征得本人同意并签字确认，否则视为违规申报。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（三）申请人所在单位须设有社科管理职能部门，社科管理部门或市（州）社科联（针对各市州单位）推荐并签字盖章，并提供开展项目编写的必要条件和信誉保证。</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（四）申报单位要认真落实意识形态主体责任制度，加强对项目申报工作的组织和指导，着力提高申报质量，适当控制申报数量。对申请书内容要严格把关，特别是选题、课题设计的科学性、可行性和普及性, 课题组是否具备完成课题任务的条件等，要进行认真审核，在签署明确意见后报送省社科联社科普及部，并对立项项目进行科学合理的经费监督管理。</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（五）申请人可根据自己的写作专长、学科优势和学科特点，结合工作实践经验和社会需要，自己拟定选题，避免低水平重复。</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（六）有以下情况之一的不得申报：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1.课题不属于社科普及类项目，包括：无社科普及价值的通俗类读物、宣传册、研究报告、软件、译著等。</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2.以内容相同或相近成果申请了国家社科基金年度项目、国家自然科学基金项目、教育部人文社会科学研究各类项目以及其他国家级、省部级科研项目。</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3.申请人承担的省社科项目尚未结项或撤项未满3年。</w:t>
      </w:r>
    </w:p>
    <w:p>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i w:val="0"/>
          <w:caps w:val="0"/>
          <w:color w:val="333333"/>
          <w:spacing w:val="0"/>
          <w:sz w:val="24"/>
          <w:szCs w:val="24"/>
        </w:rPr>
        <w:t>       五、完成时限</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项目的完成时限为1—2年（从立项通知书发放之日起计算）。</w:t>
      </w:r>
    </w:p>
    <w:p>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i w:val="0"/>
          <w:caps w:val="0"/>
          <w:color w:val="333333"/>
          <w:spacing w:val="0"/>
          <w:sz w:val="24"/>
          <w:szCs w:val="24"/>
        </w:rPr>
        <w:t>       六、资助额度</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参照2019年度普及项目资助额度（每项1.5万元）拨付项目经费。申请人应科学编制预算，合理使用项目经费。</w:t>
      </w:r>
    </w:p>
    <w:p>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i w:val="0"/>
          <w:caps w:val="0"/>
          <w:color w:val="333333"/>
          <w:spacing w:val="0"/>
          <w:sz w:val="24"/>
          <w:szCs w:val="24"/>
        </w:rPr>
        <w:t>       七、申报材料</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（一）纸质版《四川省社科规划项目（普及项目）申请书》（附件1）一式2份，用A3纸双面打印，中缝装订；</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（二）纸质版《评审意见表和论证活页》（附件2）一式6份，用A3纸双面打印，中缝装订；</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（三）纸质版《单位申报统计表》（附件3）1份；</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（四）电子版《单位申报统计表》（须发送至四川省社科联社科普及部电子邮箱）。</w:t>
      </w:r>
    </w:p>
    <w:p>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i w:val="0"/>
          <w:caps w:val="0"/>
          <w:color w:val="333333"/>
          <w:spacing w:val="0"/>
          <w:sz w:val="24"/>
          <w:szCs w:val="24"/>
        </w:rPr>
        <w:t>       八、申报受理方式及时间</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截止时间为</w:t>
      </w:r>
      <w:r>
        <w:rPr>
          <w:rStyle w:val="5"/>
          <w:rFonts w:hint="default" w:ascii="Helvetica" w:hAnsi="Helvetica" w:eastAsia="Helvetica" w:cs="Helvetica"/>
          <w:b/>
          <w:i w:val="0"/>
          <w:caps w:val="0"/>
          <w:color w:val="333333"/>
          <w:spacing w:val="0"/>
          <w:sz w:val="24"/>
          <w:szCs w:val="24"/>
        </w:rPr>
        <w:t>2020年5月19日（星期二）</w:t>
      </w:r>
      <w:r>
        <w:rPr>
          <w:rFonts w:hint="default" w:ascii="Helvetica" w:hAnsi="Helvetica" w:eastAsia="Helvetica" w:cs="Helvetica"/>
          <w:i w:val="0"/>
          <w:caps w:val="0"/>
          <w:color w:val="333333"/>
          <w:spacing w:val="0"/>
          <w:sz w:val="24"/>
          <w:szCs w:val="24"/>
        </w:rPr>
        <w:t>。</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w:t>
      </w:r>
      <w:r>
        <w:rPr>
          <w:rStyle w:val="5"/>
          <w:rFonts w:hint="default" w:ascii="Helvetica" w:hAnsi="Helvetica" w:eastAsia="Helvetica" w:cs="Helvetica"/>
          <w:b/>
          <w:i w:val="0"/>
          <w:caps w:val="0"/>
          <w:color w:val="333333"/>
          <w:spacing w:val="0"/>
          <w:sz w:val="24"/>
          <w:szCs w:val="24"/>
        </w:rPr>
        <w:t>请申报单位于2020年5月18日（星期一）、19日（星期二）将《单位申报统计表》（电子版）发送至社科普及部电子邮箱。</w:t>
      </w:r>
      <w:r>
        <w:rPr>
          <w:rFonts w:hint="default" w:ascii="Helvetica" w:hAnsi="Helvetica" w:eastAsia="Helvetica" w:cs="Helvetica"/>
          <w:i w:val="0"/>
          <w:caps w:val="0"/>
          <w:color w:val="333333"/>
          <w:spacing w:val="0"/>
          <w:sz w:val="24"/>
          <w:szCs w:val="24"/>
        </w:rPr>
        <w:t>请在邮件主题中注明单位、工作人员姓名和联系方式，以便及时回复。收到“信息收到”回复后，可现场报送纸质材料。</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w:t>
      </w:r>
      <w:r>
        <w:rPr>
          <w:rStyle w:val="5"/>
          <w:rFonts w:hint="default" w:ascii="Helvetica" w:hAnsi="Helvetica" w:eastAsia="Helvetica" w:cs="Helvetica"/>
          <w:b/>
          <w:i w:val="0"/>
          <w:caps w:val="0"/>
          <w:color w:val="333333"/>
          <w:spacing w:val="0"/>
          <w:sz w:val="24"/>
          <w:szCs w:val="24"/>
        </w:rPr>
        <w:t>现场报送时间初定为5月20日（星期三）、21日（星期四）。</w:t>
      </w:r>
      <w:r>
        <w:rPr>
          <w:rFonts w:hint="default" w:ascii="Helvetica" w:hAnsi="Helvetica" w:eastAsia="Helvetica" w:cs="Helvetica"/>
          <w:i w:val="0"/>
          <w:caps w:val="0"/>
          <w:color w:val="333333"/>
          <w:spacing w:val="0"/>
          <w:sz w:val="24"/>
          <w:szCs w:val="24"/>
        </w:rPr>
        <w:t>如遇特殊情况，另行通知。</w:t>
      </w:r>
    </w:p>
    <w:p>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i w:val="0"/>
          <w:caps w:val="0"/>
          <w:color w:val="333333"/>
          <w:spacing w:val="0"/>
          <w:sz w:val="24"/>
          <w:szCs w:val="24"/>
        </w:rPr>
        <w:t>       九、联系方式</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电子邮箱：scshkxpj2018@163.com</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联系电话：028-64236702  64236197</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联系人：田晓宇</w:t>
      </w:r>
    </w:p>
    <w:p>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i w:val="0"/>
          <w:caps w:val="0"/>
          <w:color w:val="333333"/>
          <w:spacing w:val="0"/>
          <w:sz w:val="24"/>
          <w:szCs w:val="24"/>
        </w:rPr>
        <w:t>       十、补充说明</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（一）将采用《评审意见表和论证活页》匿名方式，对申报项目进行通讯评审。项目申请人务必按匿名要求认真填写《评审意见表和论证活页》，论证字数不超过六千字。</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（二）不建议项目多年重复申报。</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（三）请项目申请人和所在单位社科研究机构在申报筹备期间做好新型冠状病毒肺炎疫情防控工作，有效减少人员聚集，合理安排工作进程，确保疫情防控和项目申报工作有序进行。</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附件：</w:t>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1.</w:t>
      </w:r>
      <w:r>
        <w:rPr>
          <w:rFonts w:hint="default" w:ascii="Helvetica" w:hAnsi="Helvetica" w:eastAsia="Helvetica" w:cs="Helvetica"/>
          <w:i w:val="0"/>
          <w:caps w:val="0"/>
          <w:color w:val="337AB7"/>
          <w:spacing w:val="0"/>
          <w:sz w:val="24"/>
          <w:szCs w:val="24"/>
          <w:u w:val="none"/>
        </w:rPr>
        <w:fldChar w:fldCharType="begin"/>
      </w:r>
      <w:r>
        <w:rPr>
          <w:rFonts w:hint="default" w:ascii="Helvetica" w:hAnsi="Helvetica" w:eastAsia="Helvetica" w:cs="Helvetica"/>
          <w:i w:val="0"/>
          <w:caps w:val="0"/>
          <w:color w:val="337AB7"/>
          <w:spacing w:val="0"/>
          <w:sz w:val="24"/>
          <w:szCs w:val="24"/>
          <w:u w:val="none"/>
        </w:rPr>
        <w:instrText xml:space="preserve"> HYPERLINK "http://www.scskl.cn/upload/download?id=0000000070673fa3017085361bc50095" </w:instrText>
      </w:r>
      <w:r>
        <w:rPr>
          <w:rFonts w:hint="default" w:ascii="Helvetica" w:hAnsi="Helvetica" w:eastAsia="Helvetica" w:cs="Helvetica"/>
          <w:i w:val="0"/>
          <w:caps w:val="0"/>
          <w:color w:val="337AB7"/>
          <w:spacing w:val="0"/>
          <w:sz w:val="24"/>
          <w:szCs w:val="24"/>
          <w:u w:val="none"/>
        </w:rPr>
        <w:fldChar w:fldCharType="separate"/>
      </w:r>
      <w:r>
        <w:rPr>
          <w:rStyle w:val="6"/>
          <w:rFonts w:hint="default" w:ascii="Helvetica" w:hAnsi="Helvetica" w:eastAsia="Helvetica" w:cs="Helvetica"/>
          <w:i w:val="0"/>
          <w:caps w:val="0"/>
          <w:color w:val="337AB7"/>
          <w:spacing w:val="0"/>
          <w:sz w:val="24"/>
          <w:szCs w:val="24"/>
          <w:u w:val="none"/>
        </w:rPr>
        <w:t>四川省社科规划项目（普及项目）申请书</w:t>
      </w:r>
      <w:r>
        <w:rPr>
          <w:rFonts w:hint="default" w:ascii="Helvetica" w:hAnsi="Helvetica" w:eastAsia="Helvetica" w:cs="Helvetica"/>
          <w:i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2.</w:t>
      </w:r>
      <w:r>
        <w:rPr>
          <w:rFonts w:hint="default" w:ascii="Helvetica" w:hAnsi="Helvetica" w:eastAsia="Helvetica" w:cs="Helvetica"/>
          <w:i w:val="0"/>
          <w:caps w:val="0"/>
          <w:color w:val="337AB7"/>
          <w:spacing w:val="0"/>
          <w:sz w:val="24"/>
          <w:szCs w:val="24"/>
          <w:u w:val="none"/>
        </w:rPr>
        <w:fldChar w:fldCharType="begin"/>
      </w:r>
      <w:r>
        <w:rPr>
          <w:rFonts w:hint="default" w:ascii="Helvetica" w:hAnsi="Helvetica" w:eastAsia="Helvetica" w:cs="Helvetica"/>
          <w:i w:val="0"/>
          <w:caps w:val="0"/>
          <w:color w:val="337AB7"/>
          <w:spacing w:val="0"/>
          <w:sz w:val="24"/>
          <w:szCs w:val="24"/>
          <w:u w:val="none"/>
        </w:rPr>
        <w:instrText xml:space="preserve"> HYPERLINK "http://www.scskl.cn/upload/download?id=0000000070673fa3017085363e0f0096" </w:instrText>
      </w:r>
      <w:r>
        <w:rPr>
          <w:rFonts w:hint="default" w:ascii="Helvetica" w:hAnsi="Helvetica" w:eastAsia="Helvetica" w:cs="Helvetica"/>
          <w:i w:val="0"/>
          <w:caps w:val="0"/>
          <w:color w:val="337AB7"/>
          <w:spacing w:val="0"/>
          <w:sz w:val="24"/>
          <w:szCs w:val="24"/>
          <w:u w:val="none"/>
        </w:rPr>
        <w:fldChar w:fldCharType="separate"/>
      </w:r>
      <w:r>
        <w:rPr>
          <w:rStyle w:val="6"/>
          <w:rFonts w:hint="default" w:ascii="Helvetica" w:hAnsi="Helvetica" w:eastAsia="Helvetica" w:cs="Helvetica"/>
          <w:i w:val="0"/>
          <w:caps w:val="0"/>
          <w:color w:val="337AB7"/>
          <w:spacing w:val="0"/>
          <w:sz w:val="24"/>
          <w:szCs w:val="24"/>
          <w:u w:val="none"/>
        </w:rPr>
        <w:t>评审意见表和论证活页</w:t>
      </w:r>
      <w:r>
        <w:rPr>
          <w:rFonts w:hint="default" w:ascii="Helvetica" w:hAnsi="Helvetica" w:eastAsia="Helvetica" w:cs="Helvetica"/>
          <w:i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caps w:val="0"/>
          <w:color w:val="333333"/>
          <w:spacing w:val="0"/>
          <w:sz w:val="24"/>
          <w:szCs w:val="24"/>
        </w:rPr>
        <w:t>       3.</w:t>
      </w:r>
      <w:r>
        <w:rPr>
          <w:rFonts w:hint="default" w:ascii="Helvetica" w:hAnsi="Helvetica" w:eastAsia="Helvetica" w:cs="Helvetica"/>
          <w:i w:val="0"/>
          <w:caps w:val="0"/>
          <w:color w:val="337AB7"/>
          <w:spacing w:val="0"/>
          <w:sz w:val="24"/>
          <w:szCs w:val="24"/>
          <w:u w:val="none"/>
        </w:rPr>
        <w:fldChar w:fldCharType="begin"/>
      </w:r>
      <w:r>
        <w:rPr>
          <w:rFonts w:hint="default" w:ascii="Helvetica" w:hAnsi="Helvetica" w:eastAsia="Helvetica" w:cs="Helvetica"/>
          <w:i w:val="0"/>
          <w:caps w:val="0"/>
          <w:color w:val="337AB7"/>
          <w:spacing w:val="0"/>
          <w:sz w:val="24"/>
          <w:szCs w:val="24"/>
          <w:u w:val="none"/>
        </w:rPr>
        <w:instrText xml:space="preserve"> HYPERLINK "http://www.scskl.cn/upload/download?id=0000000070673fa3017085365b220097" </w:instrText>
      </w:r>
      <w:r>
        <w:rPr>
          <w:rFonts w:hint="default" w:ascii="Helvetica" w:hAnsi="Helvetica" w:eastAsia="Helvetica" w:cs="Helvetica"/>
          <w:i w:val="0"/>
          <w:caps w:val="0"/>
          <w:color w:val="337AB7"/>
          <w:spacing w:val="0"/>
          <w:sz w:val="24"/>
          <w:szCs w:val="24"/>
          <w:u w:val="none"/>
        </w:rPr>
        <w:fldChar w:fldCharType="separate"/>
      </w:r>
      <w:r>
        <w:rPr>
          <w:rStyle w:val="6"/>
          <w:rFonts w:hint="default" w:ascii="Helvetica" w:hAnsi="Helvetica" w:eastAsia="Helvetica" w:cs="Helvetica"/>
          <w:i w:val="0"/>
          <w:caps w:val="0"/>
          <w:color w:val="337AB7"/>
          <w:spacing w:val="0"/>
          <w:sz w:val="24"/>
          <w:szCs w:val="24"/>
          <w:u w:val="none"/>
        </w:rPr>
        <w:t>单位申报统计表</w:t>
      </w:r>
      <w:r>
        <w:rPr>
          <w:rFonts w:hint="default" w:ascii="Helvetica" w:hAnsi="Helvetica" w:eastAsia="Helvetica" w:cs="Helvetica"/>
          <w:i w:val="0"/>
          <w:caps w:val="0"/>
          <w:color w:val="337AB7"/>
          <w:spacing w:val="0"/>
          <w:sz w:val="24"/>
          <w:szCs w:val="24"/>
          <w:u w:val="none"/>
        </w:rPr>
        <w:fldChar w:fldCharType="end"/>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caps w:val="0"/>
          <w:color w:val="333333"/>
          <w:spacing w:val="0"/>
          <w:sz w:val="24"/>
          <w:szCs w:val="24"/>
        </w:rPr>
        <w:t>四川省社会科学界联合会</w:t>
      </w:r>
    </w:p>
    <w:p>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caps w:val="0"/>
          <w:color w:val="333333"/>
          <w:spacing w:val="0"/>
          <w:sz w:val="24"/>
          <w:szCs w:val="24"/>
        </w:rPr>
        <w:t>2020年2月27日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BD127F"/>
    <w:rsid w:val="6CBD1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2020-03-06T01:55:00Z</dcterms:created>
  <dc:creator>kejic</dc:creator>
  <cp:lastModifiedBy>kejic</cp:lastModifiedBy>
  <dcterms:modified xsi:type="dcterms:W3CDTF">2020-03-06T01:55:53Z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