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DDB" w:rsidRDefault="0064250D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年“</w:t>
      </w:r>
      <w:r w:rsidR="00D01BB5">
        <w:rPr>
          <w:rFonts w:ascii="宋体" w:eastAsia="宋体" w:hAnsi="宋体" w:cs="宋体" w:hint="eastAsia"/>
          <w:b/>
          <w:kern w:val="0"/>
          <w:sz w:val="24"/>
          <w:szCs w:val="24"/>
        </w:rPr>
        <w:t>四川省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农村发展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104DDB" w:rsidRDefault="0064250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104DDB" w:rsidRPr="00D01BB5" w:rsidRDefault="0064250D" w:rsidP="00D01BB5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 w:rsidR="00D01BB5">
        <w:rPr>
          <w:rFonts w:ascii="宋体" w:eastAsia="宋体" w:hAnsi="宋体" w:cs="宋体" w:hint="eastAsia"/>
          <w:b/>
          <w:kern w:val="0"/>
          <w:sz w:val="24"/>
          <w:szCs w:val="24"/>
        </w:rPr>
        <w:t>四川省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农村发展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01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31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 w:rsidR="00D01BB5" w:rsidRPr="00D01BB5">
        <w:rPr>
          <w:rFonts w:ascii="宋体" w:eastAsia="宋体" w:hAnsi="宋体" w:cs="宋体" w:hint="eastAsia"/>
          <w:b/>
          <w:kern w:val="0"/>
          <w:sz w:val="24"/>
          <w:szCs w:val="24"/>
        </w:rPr>
        <w:t>四川省社会科学重点研究基地四川省农村发展研究中心2020年项目申报公告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、我校申报截止时间</w:t>
      </w:r>
    </w:p>
    <w:p w:rsidR="00104DDB" w:rsidRDefault="0064250D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11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、申报要求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前将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申报书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》</w:t>
      </w:r>
      <w:r>
        <w:rPr>
          <w:rFonts w:ascii="宋体" w:eastAsia="宋体" w:hAnsi="宋体" w:cs="宋体" w:hint="eastAsia"/>
          <w:kern w:val="0"/>
          <w:sz w:val="24"/>
          <w:szCs w:val="24"/>
        </w:rPr>
        <w:t>交至各单位科研秘书，科研秘书审核合格后将审查合格的纸质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《申请书》</w:t>
      </w:r>
      <w:r w:rsidR="00D01BB5">
        <w:rPr>
          <w:rFonts w:ascii="宋体" w:eastAsia="宋体" w:hAnsi="宋体" w:cs="宋体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＋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份</w:t>
      </w:r>
      <w:r>
        <w:rPr>
          <w:rFonts w:ascii="宋体" w:eastAsia="宋体" w:hAnsi="宋体" w:cs="宋体" w:hint="eastAsia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ascii="宋体" w:eastAsia="宋体" w:hAnsi="宋体" w:cs="宋体" w:hint="eastAsia"/>
          <w:kern w:val="0"/>
          <w:sz w:val="24"/>
          <w:szCs w:val="24"/>
        </w:rPr>
        <w:t>张文锋</w:t>
      </w:r>
      <w:r>
        <w:rPr>
          <w:rFonts w:ascii="宋体" w:eastAsia="宋体" w:hAnsi="宋体" w:cs="宋体" w:hint="eastAsia"/>
          <w:kern w:val="0"/>
          <w:sz w:val="24"/>
          <w:szCs w:val="24"/>
        </w:rPr>
        <w:t>OA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04DDB" w:rsidRDefault="0064250D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</w:p>
    <w:p w:rsidR="00104DDB" w:rsidRDefault="0064250D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A3</w:t>
      </w:r>
      <w:r>
        <w:rPr>
          <w:rFonts w:hAnsi="宋体"/>
          <w:b/>
          <w:bCs/>
          <w:sz w:val="24"/>
        </w:rPr>
        <w:t>纸双面</w:t>
      </w:r>
      <w:r w:rsidR="00D01BB5">
        <w:rPr>
          <w:rFonts w:hAnsi="宋体" w:hint="eastAsia"/>
          <w:b/>
          <w:bCs/>
          <w:sz w:val="24"/>
        </w:rPr>
        <w:t>打印</w:t>
      </w:r>
      <w:r>
        <w:rPr>
          <w:rFonts w:hAnsi="宋体"/>
          <w:b/>
          <w:bCs/>
          <w:sz w:val="24"/>
        </w:rPr>
        <w:t>，中缝装订</w:t>
      </w:r>
    </w:p>
    <w:p w:rsidR="00104DDB" w:rsidRDefault="0064250D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“中心”网址：</w:t>
      </w:r>
      <w:r w:rsidR="00D01BB5" w:rsidRPr="00D01BB5">
        <w:rPr>
          <w:rFonts w:ascii="宋体" w:hAnsi="宋体"/>
          <w:b/>
          <w:bCs/>
          <w:color w:val="000000"/>
          <w:sz w:val="24"/>
          <w:u w:val="single"/>
        </w:rPr>
        <w:t>http://scrdr.sicau.edu.cn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04DDB" w:rsidRDefault="0064250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104DDB" w:rsidRDefault="0064250D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104DDB" w:rsidRDefault="00104DDB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04DDB" w:rsidRDefault="0064250D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科技处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</w:p>
    <w:p w:rsidR="00104DDB" w:rsidRDefault="0064250D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0.0</w:t>
      </w:r>
      <w:r w:rsidR="00F40856"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F40856">
        <w:rPr>
          <w:rFonts w:ascii="宋体" w:eastAsia="宋体" w:hAnsi="宋体" w:cs="宋体"/>
          <w:kern w:val="0"/>
          <w:sz w:val="24"/>
          <w:szCs w:val="24"/>
        </w:rPr>
        <w:t>02</w:t>
      </w:r>
    </w:p>
    <w:sectPr w:rsidR="00104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50D" w:rsidRDefault="0064250D" w:rsidP="00D01BB5">
      <w:r>
        <w:separator/>
      </w:r>
    </w:p>
  </w:endnote>
  <w:endnote w:type="continuationSeparator" w:id="0">
    <w:p w:rsidR="0064250D" w:rsidRDefault="0064250D" w:rsidP="00D0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50D" w:rsidRDefault="0064250D" w:rsidP="00D01BB5">
      <w:r>
        <w:separator/>
      </w:r>
    </w:p>
  </w:footnote>
  <w:footnote w:type="continuationSeparator" w:id="0">
    <w:p w:rsidR="0064250D" w:rsidRDefault="0064250D" w:rsidP="00D0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04DDB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4250D"/>
    <w:rsid w:val="006771F2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01BB5"/>
    <w:rsid w:val="00D65F40"/>
    <w:rsid w:val="00DC6415"/>
    <w:rsid w:val="00E11798"/>
    <w:rsid w:val="00E364FD"/>
    <w:rsid w:val="00E5725B"/>
    <w:rsid w:val="00E620FF"/>
    <w:rsid w:val="00EC482F"/>
    <w:rsid w:val="00F23134"/>
    <w:rsid w:val="00F40856"/>
    <w:rsid w:val="00F5706F"/>
    <w:rsid w:val="00FF3F56"/>
    <w:rsid w:val="00FF6BB9"/>
    <w:rsid w:val="0D060B80"/>
    <w:rsid w:val="22A03977"/>
    <w:rsid w:val="24587825"/>
    <w:rsid w:val="3C0A1558"/>
    <w:rsid w:val="45776045"/>
    <w:rsid w:val="50123B1C"/>
    <w:rsid w:val="555D2F04"/>
    <w:rsid w:val="5ADC4DEA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95B12A-33DD-4ABE-ABFC-A47EA435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456</Characters>
  <Application>Microsoft Office Word</Application>
  <DocSecurity>0</DocSecurity>
  <Lines>3</Lines>
  <Paragraphs>1</Paragraphs>
  <ScaleCrop>false</ScaleCrop>
  <Company>Users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Administrator</cp:lastModifiedBy>
  <cp:revision>28</cp:revision>
  <dcterms:created xsi:type="dcterms:W3CDTF">2018-07-05T06:10:00Z</dcterms:created>
  <dcterms:modified xsi:type="dcterms:W3CDTF">2020-02-02T03:20:00Z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